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B1B" w:rsidRDefault="004C3C5B">
      <w:pPr>
        <w:spacing w:after="0" w:line="240" w:lineRule="auto"/>
        <w:jc w:val="center"/>
        <w:rPr>
          <w:sz w:val="26"/>
          <w:szCs w:val="26"/>
          <w:lang w:val="ru-RU"/>
        </w:rPr>
      </w:pPr>
      <w:r>
        <w:rPr>
          <w:b/>
          <w:color w:val="000000"/>
          <w:sz w:val="26"/>
          <w:szCs w:val="26"/>
          <w:lang w:val="ru-RU"/>
        </w:rPr>
        <w:t>Министерство науки и высшего образования Российской Федерации</w:t>
      </w:r>
    </w:p>
    <w:p w:rsidR="003D3B1B" w:rsidRDefault="004C3C5B">
      <w:pPr>
        <w:spacing w:after="0" w:line="240" w:lineRule="auto"/>
        <w:jc w:val="center"/>
        <w:rPr>
          <w:sz w:val="26"/>
          <w:szCs w:val="26"/>
          <w:lang w:val="ru-RU"/>
        </w:rPr>
      </w:pPr>
      <w:r>
        <w:rPr>
          <w:b/>
          <w:color w:val="000000"/>
          <w:sz w:val="26"/>
          <w:szCs w:val="26"/>
          <w:lang w:val="ru-RU"/>
        </w:rPr>
        <w:t>Федеральное государственное автономное образовательное учреждение</w:t>
      </w:r>
    </w:p>
    <w:p w:rsidR="003D3B1B" w:rsidRDefault="004C3C5B">
      <w:pPr>
        <w:spacing w:after="0" w:line="240" w:lineRule="auto"/>
        <w:jc w:val="center"/>
        <w:rPr>
          <w:sz w:val="26"/>
          <w:szCs w:val="26"/>
          <w:lang w:val="ru-RU"/>
        </w:rPr>
      </w:pPr>
      <w:r>
        <w:rPr>
          <w:b/>
          <w:color w:val="000000"/>
          <w:sz w:val="26"/>
          <w:szCs w:val="26"/>
          <w:lang w:val="ru-RU"/>
        </w:rPr>
        <w:t>высшего образования</w:t>
      </w:r>
    </w:p>
    <w:p w:rsidR="003D3B1B" w:rsidRDefault="004C3C5B">
      <w:pPr>
        <w:jc w:val="center"/>
        <w:rPr>
          <w:sz w:val="0"/>
          <w:szCs w:val="0"/>
          <w:lang w:val="ru-RU"/>
        </w:rPr>
      </w:pPr>
      <w:r>
        <w:rPr>
          <w:b/>
          <w:color w:val="000000"/>
          <w:sz w:val="26"/>
          <w:szCs w:val="26"/>
          <w:lang w:val="ru-RU"/>
        </w:rPr>
        <w:t>«Самарский государственный экономический университет»</w:t>
      </w:r>
    </w:p>
    <w:p w:rsidR="003D3B1B" w:rsidRDefault="003D3B1B">
      <w:pPr>
        <w:rPr>
          <w:lang w:val="ru-RU"/>
        </w:rPr>
      </w:pPr>
    </w:p>
    <w:p w:rsidR="003D3B1B" w:rsidRDefault="004C3C5B">
      <w:pPr>
        <w:spacing w:after="0" w:line="240" w:lineRule="auto"/>
        <w:rPr>
          <w:lang w:val="ru-RU"/>
        </w:rPr>
      </w:pPr>
      <w:r>
        <w:rPr>
          <w:b/>
          <w:lang w:val="ru-RU"/>
        </w:rPr>
        <w:t>Факультет</w:t>
      </w:r>
      <w:r>
        <w:rPr>
          <w:lang w:val="ru-RU"/>
        </w:rPr>
        <w:t xml:space="preserve"> </w:t>
      </w:r>
      <w:r>
        <w:rPr>
          <w:lang w:val="ru-RU"/>
        </w:rPr>
        <w:tab/>
        <w:t xml:space="preserve">среднего профессионального и </w:t>
      </w:r>
      <w:r>
        <w:rPr>
          <w:lang w:val="ru-RU"/>
        </w:rPr>
        <w:t>предпрофессионального образования</w:t>
      </w:r>
    </w:p>
    <w:p w:rsidR="003D3B1B" w:rsidRDefault="003D3B1B">
      <w:pPr>
        <w:spacing w:after="0" w:line="240" w:lineRule="auto"/>
        <w:rPr>
          <w:lang w:val="ru-RU"/>
        </w:rPr>
      </w:pPr>
    </w:p>
    <w:p w:rsidR="003D3B1B" w:rsidRDefault="004C3C5B">
      <w:pPr>
        <w:spacing w:after="0" w:line="240" w:lineRule="auto"/>
        <w:rPr>
          <w:lang w:val="ru-RU"/>
        </w:rPr>
      </w:pPr>
      <w:r>
        <w:rPr>
          <w:b/>
          <w:lang w:val="ru-RU"/>
        </w:rPr>
        <w:t>Кафедра</w:t>
      </w:r>
      <w:r>
        <w:rPr>
          <w:lang w:val="ru-RU"/>
        </w:rPr>
        <w:tab/>
        <w:t xml:space="preserve">факультета среднего профессионального и предпрофессионального      </w:t>
      </w:r>
    </w:p>
    <w:p w:rsidR="003D3B1B" w:rsidRDefault="004C3C5B">
      <w:pPr>
        <w:spacing w:after="0" w:line="240" w:lineRule="auto"/>
        <w:rPr>
          <w:lang w:val="ru-RU"/>
        </w:rPr>
      </w:pPr>
      <w:r>
        <w:rPr>
          <w:lang w:val="ru-RU"/>
        </w:rPr>
        <w:t xml:space="preserve">                        образования</w:t>
      </w:r>
    </w:p>
    <w:p w:rsidR="003D3B1B" w:rsidRDefault="003D3B1B">
      <w:pPr>
        <w:rPr>
          <w:lang w:val="ru-RU"/>
        </w:rPr>
      </w:pPr>
    </w:p>
    <w:p w:rsidR="003D3B1B" w:rsidRDefault="004C3C5B">
      <w:pPr>
        <w:tabs>
          <w:tab w:val="left" w:pos="2774"/>
        </w:tabs>
        <w:spacing w:after="0" w:line="240" w:lineRule="auto"/>
        <w:jc w:val="right"/>
        <w:rPr>
          <w:lang w:val="ru-RU"/>
        </w:rPr>
      </w:pPr>
      <w:r>
        <w:rPr>
          <w:lang w:val="ru-RU"/>
        </w:rPr>
        <w:tab/>
        <w:t>УТВЕРЖДЕНО</w:t>
      </w:r>
    </w:p>
    <w:p w:rsidR="003D3B1B" w:rsidRDefault="004C3C5B">
      <w:pPr>
        <w:tabs>
          <w:tab w:val="left" w:pos="2774"/>
        </w:tabs>
        <w:spacing w:after="0" w:line="240" w:lineRule="auto"/>
        <w:jc w:val="right"/>
        <w:rPr>
          <w:lang w:val="ru-RU"/>
        </w:rPr>
      </w:pPr>
      <w:r>
        <w:rPr>
          <w:lang w:val="ru-RU"/>
        </w:rPr>
        <w:t>Ученым советом Университета</w:t>
      </w:r>
    </w:p>
    <w:p w:rsidR="003D3B1B" w:rsidRDefault="004C3C5B">
      <w:pPr>
        <w:tabs>
          <w:tab w:val="left" w:pos="2774"/>
        </w:tabs>
        <w:spacing w:after="0" w:line="240" w:lineRule="auto"/>
        <w:jc w:val="right"/>
        <w:rPr>
          <w:lang w:val="ru-RU"/>
        </w:rPr>
      </w:pPr>
      <w:r>
        <w:rPr>
          <w:lang w:val="ru-RU"/>
        </w:rPr>
        <w:t>(протокол № 10 от «30» мая 2024 г.)</w:t>
      </w:r>
    </w:p>
    <w:p w:rsidR="003D3B1B" w:rsidRDefault="003D3B1B">
      <w:pPr>
        <w:tabs>
          <w:tab w:val="left" w:pos="2774"/>
        </w:tabs>
        <w:spacing w:after="0" w:line="240" w:lineRule="auto"/>
        <w:jc w:val="right"/>
        <w:rPr>
          <w:lang w:val="ru-RU"/>
        </w:rPr>
      </w:pPr>
    </w:p>
    <w:p w:rsidR="003D3B1B" w:rsidRDefault="003D3B1B">
      <w:pPr>
        <w:tabs>
          <w:tab w:val="left" w:pos="2774"/>
        </w:tabs>
        <w:spacing w:after="0" w:line="240" w:lineRule="auto"/>
        <w:jc w:val="right"/>
        <w:rPr>
          <w:lang w:val="ru-RU"/>
        </w:rPr>
      </w:pPr>
    </w:p>
    <w:p w:rsidR="003D3B1B" w:rsidRDefault="004C3C5B">
      <w:pPr>
        <w:tabs>
          <w:tab w:val="left" w:pos="2774"/>
        </w:tabs>
        <w:spacing w:after="0" w:line="240" w:lineRule="auto"/>
        <w:jc w:val="center"/>
        <w:rPr>
          <w:b/>
          <w:lang w:val="ru-RU"/>
        </w:rPr>
      </w:pPr>
      <w:r>
        <w:rPr>
          <w:b/>
          <w:lang w:val="ru-RU"/>
        </w:rPr>
        <w:t>КОМПЛЕКТ ОЦЕНОЧНЫХ МАТЕРИАЛОВ</w:t>
      </w:r>
    </w:p>
    <w:p w:rsidR="003D3B1B" w:rsidRDefault="003D3B1B">
      <w:pPr>
        <w:tabs>
          <w:tab w:val="left" w:pos="2774"/>
        </w:tabs>
        <w:spacing w:after="0" w:line="240" w:lineRule="auto"/>
        <w:jc w:val="center"/>
        <w:rPr>
          <w:lang w:val="ru-RU"/>
        </w:rPr>
      </w:pPr>
    </w:p>
    <w:p w:rsidR="003D3B1B" w:rsidRDefault="004C3C5B">
      <w:pPr>
        <w:tabs>
          <w:tab w:val="left" w:pos="2774"/>
        </w:tabs>
        <w:spacing w:after="0" w:line="240" w:lineRule="auto"/>
        <w:rPr>
          <w:lang w:val="ru-RU"/>
        </w:rPr>
      </w:pPr>
      <w:r>
        <w:rPr>
          <w:lang w:val="ru-RU"/>
        </w:rPr>
        <w:t>Наименование дисциплины ОП.04 Гражданское право</w:t>
      </w:r>
    </w:p>
    <w:p w:rsidR="003D3B1B" w:rsidRDefault="004C3C5B">
      <w:pPr>
        <w:tabs>
          <w:tab w:val="left" w:pos="2774"/>
        </w:tabs>
        <w:spacing w:after="0" w:line="240" w:lineRule="auto"/>
        <w:rPr>
          <w:lang w:val="ru-RU"/>
        </w:rPr>
      </w:pPr>
      <w:r>
        <w:rPr>
          <w:lang w:val="ru-RU"/>
        </w:rPr>
        <w:t xml:space="preserve">Специальность 40.02.04 Юриспруденция </w:t>
      </w:r>
    </w:p>
    <w:p w:rsidR="003D3B1B" w:rsidRDefault="004C3C5B">
      <w:pPr>
        <w:tabs>
          <w:tab w:val="left" w:pos="2774"/>
        </w:tabs>
        <w:spacing w:after="0" w:line="240" w:lineRule="auto"/>
        <w:rPr>
          <w:lang w:val="ru-RU"/>
        </w:rPr>
      </w:pPr>
      <w:r>
        <w:rPr>
          <w:lang w:val="ru-RU"/>
        </w:rPr>
        <w:t xml:space="preserve">Квалификация (степень) выпускника юрист </w:t>
      </w:r>
    </w:p>
    <w:p w:rsidR="003D3B1B" w:rsidRDefault="003D3B1B">
      <w:pPr>
        <w:tabs>
          <w:tab w:val="left" w:pos="2774"/>
        </w:tabs>
        <w:spacing w:after="0" w:line="240" w:lineRule="auto"/>
        <w:rPr>
          <w:lang w:val="ru-RU"/>
        </w:rPr>
      </w:pPr>
    </w:p>
    <w:p w:rsidR="003D3B1B" w:rsidRDefault="003D3B1B">
      <w:pPr>
        <w:tabs>
          <w:tab w:val="left" w:pos="2774"/>
        </w:tabs>
        <w:spacing w:after="0" w:line="240" w:lineRule="auto"/>
        <w:rPr>
          <w:lang w:val="ru-RU"/>
        </w:rPr>
      </w:pPr>
    </w:p>
    <w:p w:rsidR="003D3B1B" w:rsidRDefault="003D3B1B">
      <w:pPr>
        <w:tabs>
          <w:tab w:val="left" w:pos="2774"/>
        </w:tabs>
        <w:spacing w:after="0" w:line="240" w:lineRule="auto"/>
        <w:rPr>
          <w:lang w:val="ru-RU"/>
        </w:rPr>
      </w:pPr>
    </w:p>
    <w:p w:rsidR="003D3B1B" w:rsidRDefault="003D3B1B">
      <w:pPr>
        <w:tabs>
          <w:tab w:val="left" w:pos="2774"/>
        </w:tabs>
        <w:spacing w:after="0" w:line="240" w:lineRule="auto"/>
        <w:rPr>
          <w:lang w:val="ru-RU"/>
        </w:rPr>
      </w:pPr>
    </w:p>
    <w:p w:rsidR="003D3B1B" w:rsidRDefault="003D3B1B">
      <w:pPr>
        <w:tabs>
          <w:tab w:val="left" w:pos="2774"/>
        </w:tabs>
        <w:spacing w:after="0" w:line="240" w:lineRule="auto"/>
        <w:rPr>
          <w:lang w:val="ru-RU"/>
        </w:rPr>
      </w:pPr>
    </w:p>
    <w:p w:rsidR="003D3B1B" w:rsidRDefault="003D3B1B">
      <w:pPr>
        <w:tabs>
          <w:tab w:val="left" w:pos="2774"/>
        </w:tabs>
        <w:spacing w:after="0" w:line="240" w:lineRule="auto"/>
        <w:rPr>
          <w:lang w:val="ru-RU"/>
        </w:rPr>
      </w:pPr>
    </w:p>
    <w:p w:rsidR="003D3B1B" w:rsidRDefault="003D3B1B">
      <w:pPr>
        <w:tabs>
          <w:tab w:val="left" w:pos="2774"/>
        </w:tabs>
        <w:spacing w:after="0" w:line="240" w:lineRule="auto"/>
        <w:rPr>
          <w:lang w:val="ru-RU"/>
        </w:rPr>
      </w:pPr>
    </w:p>
    <w:p w:rsidR="003D3B1B" w:rsidRDefault="003D3B1B">
      <w:pPr>
        <w:tabs>
          <w:tab w:val="left" w:pos="2774"/>
        </w:tabs>
        <w:spacing w:after="0" w:line="240" w:lineRule="auto"/>
        <w:rPr>
          <w:lang w:val="ru-RU"/>
        </w:rPr>
      </w:pPr>
    </w:p>
    <w:p w:rsidR="003D3B1B" w:rsidRDefault="003D3B1B">
      <w:pPr>
        <w:tabs>
          <w:tab w:val="left" w:pos="2774"/>
        </w:tabs>
        <w:spacing w:after="0" w:line="240" w:lineRule="auto"/>
        <w:rPr>
          <w:lang w:val="ru-RU"/>
        </w:rPr>
      </w:pPr>
    </w:p>
    <w:p w:rsidR="003D3B1B" w:rsidRDefault="003D3B1B">
      <w:pPr>
        <w:tabs>
          <w:tab w:val="left" w:pos="2774"/>
        </w:tabs>
        <w:spacing w:after="0" w:line="240" w:lineRule="auto"/>
        <w:rPr>
          <w:lang w:val="ru-RU"/>
        </w:rPr>
      </w:pPr>
    </w:p>
    <w:p w:rsidR="003D3B1B" w:rsidRDefault="003D3B1B">
      <w:pPr>
        <w:tabs>
          <w:tab w:val="left" w:pos="2774"/>
        </w:tabs>
        <w:spacing w:after="0" w:line="240" w:lineRule="auto"/>
        <w:rPr>
          <w:lang w:val="ru-RU"/>
        </w:rPr>
      </w:pPr>
    </w:p>
    <w:p w:rsidR="003D3B1B" w:rsidRDefault="003D3B1B">
      <w:pPr>
        <w:tabs>
          <w:tab w:val="left" w:pos="2774"/>
        </w:tabs>
        <w:spacing w:after="0" w:line="240" w:lineRule="auto"/>
        <w:rPr>
          <w:lang w:val="ru-RU"/>
        </w:rPr>
      </w:pPr>
    </w:p>
    <w:p w:rsidR="003D3B1B" w:rsidRDefault="003D3B1B">
      <w:pPr>
        <w:tabs>
          <w:tab w:val="left" w:pos="2774"/>
        </w:tabs>
        <w:spacing w:after="0" w:line="240" w:lineRule="auto"/>
        <w:rPr>
          <w:lang w:val="ru-RU"/>
        </w:rPr>
      </w:pPr>
    </w:p>
    <w:p w:rsidR="003D3B1B" w:rsidRDefault="003D3B1B">
      <w:pPr>
        <w:tabs>
          <w:tab w:val="left" w:pos="2774"/>
        </w:tabs>
        <w:spacing w:after="0" w:line="240" w:lineRule="auto"/>
        <w:rPr>
          <w:lang w:val="ru-RU"/>
        </w:rPr>
      </w:pPr>
    </w:p>
    <w:p w:rsidR="003D3B1B" w:rsidRDefault="003D3B1B">
      <w:pPr>
        <w:tabs>
          <w:tab w:val="left" w:pos="2774"/>
        </w:tabs>
        <w:spacing w:after="0" w:line="240" w:lineRule="auto"/>
        <w:rPr>
          <w:lang w:val="ru-RU"/>
        </w:rPr>
      </w:pPr>
    </w:p>
    <w:p w:rsidR="003D3B1B" w:rsidRDefault="003D3B1B">
      <w:pPr>
        <w:tabs>
          <w:tab w:val="left" w:pos="2774"/>
        </w:tabs>
        <w:spacing w:after="0" w:line="240" w:lineRule="auto"/>
        <w:rPr>
          <w:lang w:val="ru-RU"/>
        </w:rPr>
      </w:pPr>
    </w:p>
    <w:p w:rsidR="003D3B1B" w:rsidRDefault="003D3B1B">
      <w:pPr>
        <w:tabs>
          <w:tab w:val="left" w:pos="2774"/>
        </w:tabs>
        <w:spacing w:after="0" w:line="240" w:lineRule="auto"/>
        <w:rPr>
          <w:lang w:val="ru-RU"/>
        </w:rPr>
      </w:pPr>
    </w:p>
    <w:p w:rsidR="003D3B1B" w:rsidRDefault="003D3B1B">
      <w:pPr>
        <w:tabs>
          <w:tab w:val="left" w:pos="2774"/>
        </w:tabs>
        <w:spacing w:after="0" w:line="240" w:lineRule="auto"/>
        <w:rPr>
          <w:lang w:val="ru-RU"/>
        </w:rPr>
      </w:pPr>
    </w:p>
    <w:p w:rsidR="003D3B1B" w:rsidRDefault="003D3B1B">
      <w:pPr>
        <w:tabs>
          <w:tab w:val="left" w:pos="2774"/>
        </w:tabs>
        <w:spacing w:after="0" w:line="240" w:lineRule="auto"/>
        <w:rPr>
          <w:lang w:val="ru-RU"/>
        </w:rPr>
      </w:pPr>
    </w:p>
    <w:p w:rsidR="003D3B1B" w:rsidRDefault="003D3B1B">
      <w:pPr>
        <w:tabs>
          <w:tab w:val="left" w:pos="2774"/>
        </w:tabs>
        <w:spacing w:after="0" w:line="240" w:lineRule="auto"/>
        <w:rPr>
          <w:lang w:val="ru-RU"/>
        </w:rPr>
      </w:pPr>
    </w:p>
    <w:p w:rsidR="003D3B1B" w:rsidRDefault="003D3B1B">
      <w:pPr>
        <w:tabs>
          <w:tab w:val="left" w:pos="2774"/>
        </w:tabs>
        <w:spacing w:after="0" w:line="240" w:lineRule="auto"/>
        <w:rPr>
          <w:lang w:val="ru-RU"/>
        </w:rPr>
      </w:pPr>
    </w:p>
    <w:p w:rsidR="003D3B1B" w:rsidRDefault="003D3B1B">
      <w:pPr>
        <w:tabs>
          <w:tab w:val="left" w:pos="2774"/>
        </w:tabs>
        <w:spacing w:after="0" w:line="240" w:lineRule="auto"/>
        <w:rPr>
          <w:lang w:val="ru-RU"/>
        </w:rPr>
      </w:pPr>
    </w:p>
    <w:p w:rsidR="003D3B1B" w:rsidRDefault="003D3B1B">
      <w:pPr>
        <w:tabs>
          <w:tab w:val="left" w:pos="2774"/>
        </w:tabs>
        <w:spacing w:after="0" w:line="240" w:lineRule="auto"/>
        <w:rPr>
          <w:lang w:val="ru-RU"/>
        </w:rPr>
      </w:pPr>
    </w:p>
    <w:p w:rsidR="003D3B1B" w:rsidRDefault="003D3B1B">
      <w:pPr>
        <w:tabs>
          <w:tab w:val="left" w:pos="2774"/>
        </w:tabs>
        <w:spacing w:after="0" w:line="240" w:lineRule="auto"/>
        <w:rPr>
          <w:lang w:val="ru-RU"/>
        </w:rPr>
      </w:pPr>
    </w:p>
    <w:p w:rsidR="003D3B1B" w:rsidRDefault="003D3B1B">
      <w:pPr>
        <w:tabs>
          <w:tab w:val="left" w:pos="2774"/>
        </w:tabs>
        <w:spacing w:after="0" w:line="240" w:lineRule="auto"/>
        <w:rPr>
          <w:lang w:val="ru-RU"/>
        </w:rPr>
      </w:pPr>
    </w:p>
    <w:p w:rsidR="003D3B1B" w:rsidRDefault="003D3B1B">
      <w:pPr>
        <w:tabs>
          <w:tab w:val="left" w:pos="2774"/>
        </w:tabs>
        <w:spacing w:after="0" w:line="240" w:lineRule="auto"/>
        <w:rPr>
          <w:lang w:val="ru-RU"/>
        </w:rPr>
      </w:pPr>
    </w:p>
    <w:p w:rsidR="003D3B1B" w:rsidRDefault="003D3B1B">
      <w:pPr>
        <w:tabs>
          <w:tab w:val="left" w:pos="2774"/>
        </w:tabs>
        <w:spacing w:after="0" w:line="240" w:lineRule="auto"/>
        <w:rPr>
          <w:lang w:val="ru-RU"/>
        </w:rPr>
      </w:pPr>
    </w:p>
    <w:p w:rsidR="003D3B1B" w:rsidRDefault="003D3B1B">
      <w:pPr>
        <w:tabs>
          <w:tab w:val="left" w:pos="2774"/>
        </w:tabs>
        <w:spacing w:after="0" w:line="240" w:lineRule="auto"/>
        <w:rPr>
          <w:lang w:val="ru-RU"/>
        </w:rPr>
      </w:pPr>
    </w:p>
    <w:p w:rsidR="003D3B1B" w:rsidRDefault="004C3C5B">
      <w:pPr>
        <w:tabs>
          <w:tab w:val="left" w:pos="2774"/>
        </w:tabs>
        <w:spacing w:after="0" w:line="240" w:lineRule="auto"/>
        <w:jc w:val="center"/>
        <w:sectPr w:rsidR="003D3B1B">
          <w:pgSz w:w="11906" w:h="16838"/>
          <w:pgMar w:top="1134" w:right="850" w:bottom="1134" w:left="1701" w:header="708" w:footer="708" w:gutter="0"/>
          <w:cols w:space="708"/>
          <w:docGrid w:linePitch="360"/>
        </w:sectPr>
      </w:pPr>
      <w:r>
        <w:rPr>
          <w:lang w:val="ru-RU"/>
        </w:rPr>
        <w:t>Самара 202</w:t>
      </w:r>
      <w:r>
        <w:t>4</w:t>
      </w:r>
    </w:p>
    <w:p w:rsidR="003D3B1B" w:rsidRDefault="003D3B1B">
      <w:pPr>
        <w:tabs>
          <w:tab w:val="left" w:pos="2774"/>
        </w:tabs>
        <w:spacing w:after="0" w:line="240" w:lineRule="auto"/>
        <w:jc w:val="center"/>
        <w:rPr>
          <w:lang w:val="ru-RU"/>
        </w:rPr>
      </w:pPr>
    </w:p>
    <w:tbl>
      <w:tblPr>
        <w:tblStyle w:val="1"/>
        <w:tblW w:w="16028" w:type="dxa"/>
        <w:tblInd w:w="-714" w:type="dxa"/>
        <w:tblLook w:val="04A0" w:firstRow="1" w:lastRow="0" w:firstColumn="1" w:lastColumn="0" w:noHBand="0" w:noVBand="1"/>
      </w:tblPr>
      <w:tblGrid>
        <w:gridCol w:w="839"/>
        <w:gridCol w:w="9084"/>
        <w:gridCol w:w="3057"/>
        <w:gridCol w:w="3037"/>
        <w:gridCol w:w="11"/>
      </w:tblGrid>
      <w:tr w:rsidR="003D3B1B" w:rsidRPr="00F60559">
        <w:tc>
          <w:tcPr>
            <w:tcW w:w="16028" w:type="dxa"/>
            <w:gridSpan w:val="5"/>
          </w:tcPr>
          <w:p w:rsidR="003D3B1B" w:rsidRDefault="004C3C5B">
            <w:pPr>
              <w:spacing w:after="0" w:line="240" w:lineRule="auto"/>
              <w:jc w:val="both"/>
              <w:rPr>
                <w:rFonts w:eastAsia="Calibri"/>
                <w:b/>
                <w:sz w:val="20"/>
                <w:szCs w:val="20"/>
                <w:lang w:val="ru-RU"/>
              </w:rPr>
            </w:pPr>
            <w:r>
              <w:rPr>
                <w:rFonts w:eastAsia="Calibri"/>
                <w:b/>
                <w:sz w:val="20"/>
                <w:szCs w:val="20"/>
                <w:lang w:val="ru-RU"/>
              </w:rPr>
              <w:t xml:space="preserve">КОМПЕТЕНЦИЯ — ОК 09 ПОЛЬЗОВАТЬСЯ ПРОФЕССИОНАЛЬНОЙ ДОКУМЕНТАЦИЕЙ НА </w:t>
            </w:r>
            <w:r>
              <w:rPr>
                <w:rFonts w:eastAsia="Calibri"/>
                <w:b/>
                <w:sz w:val="20"/>
                <w:szCs w:val="20"/>
                <w:lang w:val="ru-RU"/>
              </w:rPr>
              <w:t>ГОСУДАРСТВЕННОМ И ИНОСТРАННОМ ЯЗЫКАХ</w:t>
            </w:r>
          </w:p>
        </w:tc>
      </w:tr>
      <w:tr w:rsidR="003D3B1B">
        <w:trPr>
          <w:gridAfter w:val="1"/>
          <w:wAfter w:w="11" w:type="dxa"/>
        </w:trPr>
        <w:tc>
          <w:tcPr>
            <w:tcW w:w="839" w:type="dxa"/>
          </w:tcPr>
          <w:p w:rsidR="003D3B1B" w:rsidRDefault="004C3C5B">
            <w:pPr>
              <w:spacing w:after="0" w:line="240" w:lineRule="auto"/>
              <w:jc w:val="center"/>
              <w:rPr>
                <w:rFonts w:eastAsia="Calibri"/>
                <w:b/>
                <w:sz w:val="20"/>
                <w:szCs w:val="20"/>
                <w:lang w:val="ru-RU"/>
              </w:rPr>
            </w:pPr>
            <w:r>
              <w:rPr>
                <w:rFonts w:eastAsia="Calibri"/>
                <w:b/>
                <w:sz w:val="20"/>
                <w:szCs w:val="20"/>
                <w:lang w:val="ru-RU"/>
              </w:rPr>
              <w:t>№ п/п</w:t>
            </w:r>
          </w:p>
        </w:tc>
        <w:tc>
          <w:tcPr>
            <w:tcW w:w="9084" w:type="dxa"/>
          </w:tcPr>
          <w:p w:rsidR="003D3B1B" w:rsidRDefault="004C3C5B">
            <w:pPr>
              <w:spacing w:after="0" w:line="240" w:lineRule="auto"/>
              <w:jc w:val="center"/>
              <w:rPr>
                <w:rFonts w:eastAsia="Calibri"/>
                <w:b/>
                <w:sz w:val="20"/>
                <w:szCs w:val="20"/>
                <w:lang w:val="ru-RU"/>
              </w:rPr>
            </w:pPr>
            <w:r>
              <w:rPr>
                <w:rFonts w:eastAsia="Calibri"/>
                <w:b/>
                <w:sz w:val="20"/>
                <w:szCs w:val="20"/>
                <w:lang w:val="ru-RU"/>
              </w:rPr>
              <w:t>Задание</w:t>
            </w:r>
          </w:p>
        </w:tc>
        <w:tc>
          <w:tcPr>
            <w:tcW w:w="3057" w:type="dxa"/>
          </w:tcPr>
          <w:p w:rsidR="003D3B1B" w:rsidRDefault="004C3C5B">
            <w:pPr>
              <w:spacing w:after="0" w:line="240" w:lineRule="auto"/>
              <w:jc w:val="center"/>
              <w:rPr>
                <w:rFonts w:eastAsia="Calibri"/>
                <w:b/>
                <w:sz w:val="20"/>
                <w:szCs w:val="20"/>
                <w:lang w:val="ru-RU"/>
              </w:rPr>
            </w:pPr>
            <w:r>
              <w:rPr>
                <w:rFonts w:eastAsia="Calibri"/>
                <w:b/>
                <w:sz w:val="20"/>
                <w:szCs w:val="20"/>
                <w:lang w:val="ru-RU"/>
              </w:rPr>
              <w:t>Ключ к заданию / Эталонный ответ</w:t>
            </w:r>
          </w:p>
        </w:tc>
        <w:tc>
          <w:tcPr>
            <w:tcW w:w="3037" w:type="dxa"/>
          </w:tcPr>
          <w:p w:rsidR="003D3B1B" w:rsidRDefault="004C3C5B">
            <w:pPr>
              <w:spacing w:after="0" w:line="240" w:lineRule="auto"/>
              <w:jc w:val="center"/>
              <w:rPr>
                <w:rFonts w:eastAsia="Calibri"/>
                <w:b/>
                <w:sz w:val="20"/>
                <w:szCs w:val="20"/>
                <w:lang w:val="ru-RU"/>
              </w:rPr>
            </w:pPr>
            <w:r>
              <w:rPr>
                <w:rFonts w:eastAsia="Calibri"/>
                <w:b/>
                <w:sz w:val="20"/>
                <w:szCs w:val="20"/>
                <w:lang w:val="ru-RU"/>
              </w:rPr>
              <w:t>Критерии оценивания</w:t>
            </w:r>
          </w:p>
        </w:tc>
      </w:tr>
      <w:tr w:rsidR="003D3B1B" w:rsidRPr="00F60559">
        <w:trPr>
          <w:gridAfter w:val="1"/>
          <w:wAfter w:w="11" w:type="dxa"/>
        </w:trPr>
        <w:tc>
          <w:tcPr>
            <w:tcW w:w="839" w:type="dxa"/>
          </w:tcPr>
          <w:p w:rsidR="003D3B1B" w:rsidRDefault="003D3B1B">
            <w:pPr>
              <w:numPr>
                <w:ilvl w:val="0"/>
                <w:numId w:val="1"/>
              </w:numPr>
              <w:spacing w:after="0" w:line="240" w:lineRule="auto"/>
              <w:ind w:left="0" w:firstLine="0"/>
              <w:contextualSpacing/>
              <w:jc w:val="center"/>
              <w:rPr>
                <w:rFonts w:eastAsia="Calibri"/>
                <w:sz w:val="20"/>
                <w:szCs w:val="20"/>
                <w:lang w:val="ru-RU"/>
              </w:rPr>
            </w:pPr>
          </w:p>
        </w:tc>
        <w:tc>
          <w:tcPr>
            <w:tcW w:w="9084" w:type="dxa"/>
          </w:tcPr>
          <w:p w:rsidR="003D3B1B" w:rsidRDefault="004C3C5B">
            <w:pPr>
              <w:widowControl w:val="0"/>
              <w:spacing w:after="0" w:line="240" w:lineRule="auto"/>
              <w:jc w:val="both"/>
              <w:rPr>
                <w:rFonts w:eastAsia="Calibri"/>
                <w:sz w:val="20"/>
                <w:szCs w:val="20"/>
                <w:lang w:val="ru-RU"/>
              </w:rPr>
            </w:pPr>
            <w:r>
              <w:rPr>
                <w:rFonts w:eastAsia="Calibri"/>
                <w:sz w:val="20"/>
                <w:szCs w:val="20"/>
                <w:lang w:val="ru-RU"/>
              </w:rPr>
              <w:t>Копия учредительного документа организации удостоверяется:</w:t>
            </w:r>
          </w:p>
          <w:p w:rsidR="003D3B1B" w:rsidRDefault="004C3C5B">
            <w:pPr>
              <w:widowControl w:val="0"/>
              <w:spacing w:after="0" w:line="240" w:lineRule="auto"/>
              <w:jc w:val="both"/>
              <w:rPr>
                <w:rFonts w:eastAsia="Calibri"/>
                <w:sz w:val="20"/>
                <w:szCs w:val="20"/>
                <w:lang w:val="ru-RU"/>
              </w:rPr>
            </w:pPr>
            <w:r>
              <w:rPr>
                <w:rFonts w:eastAsia="Calibri"/>
                <w:sz w:val="20"/>
                <w:szCs w:val="20"/>
                <w:lang w:val="ru-RU"/>
              </w:rPr>
              <w:t>А) на первой странице документа;</w:t>
            </w:r>
          </w:p>
          <w:p w:rsidR="003D3B1B" w:rsidRDefault="004C3C5B">
            <w:pPr>
              <w:widowControl w:val="0"/>
              <w:spacing w:after="0" w:line="240" w:lineRule="auto"/>
              <w:jc w:val="both"/>
              <w:rPr>
                <w:rFonts w:eastAsia="Calibri"/>
                <w:sz w:val="20"/>
                <w:szCs w:val="20"/>
                <w:lang w:val="ru-RU"/>
              </w:rPr>
            </w:pPr>
            <w:r>
              <w:rPr>
                <w:rFonts w:eastAsia="Calibri"/>
                <w:sz w:val="20"/>
                <w:szCs w:val="20"/>
                <w:lang w:val="ru-RU"/>
              </w:rPr>
              <w:t>Б) на каждой странице документа;</w:t>
            </w:r>
          </w:p>
          <w:p w:rsidR="003D3B1B" w:rsidRDefault="004C3C5B">
            <w:pPr>
              <w:widowControl w:val="0"/>
              <w:spacing w:after="0" w:line="240" w:lineRule="auto"/>
              <w:jc w:val="both"/>
              <w:rPr>
                <w:rFonts w:eastAsia="Calibri"/>
                <w:sz w:val="20"/>
                <w:szCs w:val="20"/>
                <w:lang w:val="ru-RU"/>
              </w:rPr>
            </w:pPr>
            <w:r>
              <w:rPr>
                <w:rFonts w:eastAsia="Calibri"/>
                <w:sz w:val="20"/>
                <w:szCs w:val="20"/>
                <w:lang w:val="ru-RU"/>
              </w:rPr>
              <w:t>В) на последней странице</w:t>
            </w:r>
            <w:r>
              <w:rPr>
                <w:rFonts w:eastAsia="Calibri"/>
                <w:sz w:val="20"/>
                <w:szCs w:val="20"/>
                <w:lang w:val="ru-RU"/>
              </w:rPr>
              <w:t xml:space="preserve"> документа;</w:t>
            </w:r>
          </w:p>
          <w:p w:rsidR="003D3B1B" w:rsidRDefault="004C3C5B">
            <w:pPr>
              <w:widowControl w:val="0"/>
              <w:spacing w:after="0" w:line="240" w:lineRule="auto"/>
              <w:jc w:val="both"/>
              <w:rPr>
                <w:rFonts w:eastAsia="Calibri"/>
                <w:sz w:val="20"/>
                <w:szCs w:val="20"/>
                <w:lang w:val="ru-RU"/>
              </w:rPr>
            </w:pPr>
            <w:r>
              <w:rPr>
                <w:rFonts w:eastAsia="Calibri"/>
                <w:sz w:val="20"/>
                <w:szCs w:val="20"/>
                <w:lang w:val="ru-RU"/>
              </w:rPr>
              <w:t>Г) нет правильного ответа.</w:t>
            </w:r>
          </w:p>
        </w:tc>
        <w:tc>
          <w:tcPr>
            <w:tcW w:w="3057" w:type="dxa"/>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б</w:t>
            </w:r>
          </w:p>
        </w:tc>
        <w:tc>
          <w:tcPr>
            <w:tcW w:w="3037" w:type="dxa"/>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Верным является один вариант ответа</w:t>
            </w:r>
          </w:p>
        </w:tc>
      </w:tr>
      <w:tr w:rsidR="003D3B1B" w:rsidRPr="00F60559">
        <w:trPr>
          <w:gridAfter w:val="1"/>
          <w:wAfter w:w="11" w:type="dxa"/>
        </w:trPr>
        <w:tc>
          <w:tcPr>
            <w:tcW w:w="839" w:type="dxa"/>
          </w:tcPr>
          <w:p w:rsidR="003D3B1B" w:rsidRDefault="003D3B1B">
            <w:pPr>
              <w:numPr>
                <w:ilvl w:val="0"/>
                <w:numId w:val="1"/>
              </w:numPr>
              <w:spacing w:after="0" w:line="240" w:lineRule="auto"/>
              <w:ind w:left="0" w:firstLine="0"/>
              <w:contextualSpacing/>
              <w:jc w:val="center"/>
              <w:rPr>
                <w:rFonts w:eastAsia="Calibri"/>
                <w:sz w:val="20"/>
                <w:szCs w:val="20"/>
                <w:lang w:val="ru-RU"/>
              </w:rPr>
            </w:pPr>
          </w:p>
        </w:tc>
        <w:tc>
          <w:tcPr>
            <w:tcW w:w="9084" w:type="dxa"/>
            <w:tcBorders>
              <w:top w:val="nil"/>
            </w:tcBorders>
          </w:tcPr>
          <w:p w:rsidR="003D3B1B" w:rsidRDefault="004C3C5B">
            <w:pPr>
              <w:autoSpaceDE w:val="0"/>
              <w:autoSpaceDN w:val="0"/>
              <w:adjustRightInd w:val="0"/>
              <w:spacing w:after="0" w:line="240" w:lineRule="auto"/>
              <w:contextualSpacing/>
              <w:jc w:val="both"/>
              <w:rPr>
                <w:rFonts w:eastAsia="Calibri"/>
                <w:sz w:val="20"/>
                <w:szCs w:val="20"/>
                <w:lang w:val="ru-RU"/>
              </w:rPr>
            </w:pPr>
            <w:r>
              <w:rPr>
                <w:rFonts w:eastAsia="Calibri"/>
                <w:sz w:val="20"/>
                <w:szCs w:val="20"/>
                <w:lang w:val="ru-RU"/>
              </w:rPr>
              <w:t>Если в доверенности не указан срок ее действия:</w:t>
            </w:r>
          </w:p>
          <w:p w:rsidR="003D3B1B" w:rsidRDefault="004C3C5B">
            <w:pPr>
              <w:autoSpaceDE w:val="0"/>
              <w:autoSpaceDN w:val="0"/>
              <w:adjustRightInd w:val="0"/>
              <w:spacing w:after="0" w:line="240" w:lineRule="auto"/>
              <w:contextualSpacing/>
              <w:jc w:val="both"/>
              <w:rPr>
                <w:rFonts w:eastAsia="Calibri"/>
                <w:sz w:val="20"/>
                <w:szCs w:val="20"/>
                <w:lang w:val="ru-RU"/>
              </w:rPr>
            </w:pPr>
            <w:r>
              <w:rPr>
                <w:rFonts w:eastAsia="Calibri"/>
                <w:sz w:val="20"/>
                <w:szCs w:val="20"/>
                <w:lang w:val="ru-RU"/>
              </w:rPr>
              <w:t>а) такая доверенность ничтожна</w:t>
            </w:r>
          </w:p>
          <w:p w:rsidR="003D3B1B" w:rsidRDefault="004C3C5B">
            <w:pPr>
              <w:autoSpaceDE w:val="0"/>
              <w:autoSpaceDN w:val="0"/>
              <w:adjustRightInd w:val="0"/>
              <w:spacing w:after="0" w:line="240" w:lineRule="auto"/>
              <w:contextualSpacing/>
              <w:jc w:val="both"/>
              <w:rPr>
                <w:rFonts w:eastAsia="Calibri"/>
                <w:sz w:val="20"/>
                <w:szCs w:val="20"/>
                <w:lang w:val="ru-RU"/>
              </w:rPr>
            </w:pPr>
            <w:r>
              <w:rPr>
                <w:rFonts w:eastAsia="Calibri"/>
                <w:sz w:val="20"/>
                <w:szCs w:val="20"/>
                <w:lang w:val="ru-RU"/>
              </w:rPr>
              <w:t>б) она считается выданной сроком на один год</w:t>
            </w:r>
          </w:p>
          <w:p w:rsidR="003D3B1B" w:rsidRDefault="004C3C5B">
            <w:pPr>
              <w:autoSpaceDE w:val="0"/>
              <w:autoSpaceDN w:val="0"/>
              <w:adjustRightInd w:val="0"/>
              <w:spacing w:after="0" w:line="240" w:lineRule="auto"/>
              <w:contextualSpacing/>
              <w:jc w:val="both"/>
              <w:rPr>
                <w:rFonts w:eastAsia="Calibri"/>
                <w:sz w:val="20"/>
                <w:szCs w:val="20"/>
                <w:lang w:val="ru-RU"/>
              </w:rPr>
            </w:pPr>
            <w:r>
              <w:rPr>
                <w:rFonts w:eastAsia="Calibri"/>
                <w:sz w:val="20"/>
                <w:szCs w:val="20"/>
                <w:lang w:val="ru-RU"/>
              </w:rPr>
              <w:t xml:space="preserve">в) срок действия такой доверенности составляет три </w:t>
            </w:r>
            <w:r>
              <w:rPr>
                <w:rFonts w:eastAsia="Calibri"/>
                <w:sz w:val="20"/>
                <w:szCs w:val="20"/>
                <w:lang w:val="ru-RU"/>
              </w:rPr>
              <w:t>года</w:t>
            </w:r>
          </w:p>
          <w:p w:rsidR="003D3B1B" w:rsidRDefault="004C3C5B">
            <w:pPr>
              <w:autoSpaceDE w:val="0"/>
              <w:autoSpaceDN w:val="0"/>
              <w:adjustRightInd w:val="0"/>
              <w:spacing w:after="0" w:line="240" w:lineRule="auto"/>
              <w:contextualSpacing/>
              <w:jc w:val="both"/>
              <w:rPr>
                <w:rFonts w:eastAsia="Calibri"/>
                <w:sz w:val="20"/>
                <w:szCs w:val="20"/>
                <w:lang w:val="ru-RU"/>
              </w:rPr>
            </w:pPr>
            <w:r>
              <w:rPr>
                <w:rFonts w:eastAsia="Calibri"/>
                <w:sz w:val="20"/>
                <w:szCs w:val="20"/>
                <w:lang w:val="ru-RU"/>
              </w:rPr>
              <w:t>г) доверенность считается выданной на неопределенный срок</w:t>
            </w:r>
          </w:p>
        </w:tc>
        <w:tc>
          <w:tcPr>
            <w:tcW w:w="305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б</w:t>
            </w:r>
          </w:p>
        </w:tc>
        <w:tc>
          <w:tcPr>
            <w:tcW w:w="303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Верным является один вариант ответа</w:t>
            </w:r>
          </w:p>
        </w:tc>
      </w:tr>
      <w:tr w:rsidR="003D3B1B" w:rsidRPr="00F60559">
        <w:trPr>
          <w:gridAfter w:val="1"/>
          <w:wAfter w:w="11" w:type="dxa"/>
        </w:trPr>
        <w:tc>
          <w:tcPr>
            <w:tcW w:w="839" w:type="dxa"/>
          </w:tcPr>
          <w:p w:rsidR="003D3B1B" w:rsidRDefault="003D3B1B">
            <w:pPr>
              <w:numPr>
                <w:ilvl w:val="0"/>
                <w:numId w:val="1"/>
              </w:numPr>
              <w:spacing w:after="0" w:line="240" w:lineRule="auto"/>
              <w:ind w:left="0" w:firstLine="0"/>
              <w:contextualSpacing/>
              <w:jc w:val="center"/>
              <w:rPr>
                <w:rFonts w:eastAsia="Calibri"/>
                <w:sz w:val="20"/>
                <w:szCs w:val="20"/>
                <w:lang w:val="ru-RU"/>
              </w:rPr>
            </w:pPr>
          </w:p>
        </w:tc>
        <w:tc>
          <w:tcPr>
            <w:tcW w:w="9084" w:type="dxa"/>
            <w:tcBorders>
              <w:top w:val="nil"/>
            </w:tcBorders>
          </w:tcPr>
          <w:p w:rsidR="003D3B1B" w:rsidRDefault="004C3C5B">
            <w:pPr>
              <w:autoSpaceDE w:val="0"/>
              <w:autoSpaceDN w:val="0"/>
              <w:adjustRightInd w:val="0"/>
              <w:spacing w:after="0" w:line="240" w:lineRule="auto"/>
              <w:jc w:val="both"/>
              <w:rPr>
                <w:rFonts w:eastAsia="Calibri"/>
                <w:sz w:val="20"/>
                <w:szCs w:val="20"/>
                <w:lang w:val="ru-RU"/>
              </w:rPr>
            </w:pPr>
            <w:r>
              <w:rPr>
                <w:rFonts w:eastAsia="Calibri"/>
                <w:sz w:val="20"/>
                <w:szCs w:val="20"/>
                <w:lang w:val="ru-RU"/>
              </w:rPr>
              <w:t>Сторонами договора хранения являются:</w:t>
            </w:r>
          </w:p>
          <w:p w:rsidR="003D3B1B" w:rsidRDefault="004C3C5B">
            <w:pPr>
              <w:autoSpaceDE w:val="0"/>
              <w:autoSpaceDN w:val="0"/>
              <w:adjustRightInd w:val="0"/>
              <w:spacing w:after="0" w:line="240" w:lineRule="auto"/>
              <w:jc w:val="both"/>
              <w:rPr>
                <w:rFonts w:eastAsia="Calibri"/>
                <w:sz w:val="20"/>
                <w:szCs w:val="20"/>
                <w:lang w:val="ru-RU"/>
              </w:rPr>
            </w:pPr>
            <w:r>
              <w:rPr>
                <w:rFonts w:eastAsia="Calibri"/>
                <w:sz w:val="20"/>
                <w:szCs w:val="20"/>
                <w:lang w:val="ru-RU"/>
              </w:rPr>
              <w:t>а) хранитель и заказчик</w:t>
            </w:r>
          </w:p>
          <w:p w:rsidR="003D3B1B" w:rsidRDefault="004C3C5B">
            <w:pPr>
              <w:autoSpaceDE w:val="0"/>
              <w:autoSpaceDN w:val="0"/>
              <w:adjustRightInd w:val="0"/>
              <w:spacing w:after="0" w:line="240" w:lineRule="auto"/>
              <w:jc w:val="both"/>
              <w:rPr>
                <w:rFonts w:eastAsia="Calibri"/>
                <w:sz w:val="20"/>
                <w:szCs w:val="20"/>
                <w:lang w:val="ru-RU"/>
              </w:rPr>
            </w:pPr>
            <w:r>
              <w:rPr>
                <w:rFonts w:eastAsia="Calibri"/>
                <w:sz w:val="20"/>
                <w:szCs w:val="20"/>
                <w:lang w:val="ru-RU"/>
              </w:rPr>
              <w:t>б) хранитель и поклажедатель</w:t>
            </w:r>
          </w:p>
          <w:p w:rsidR="003D3B1B" w:rsidRDefault="004C3C5B">
            <w:pPr>
              <w:tabs>
                <w:tab w:val="left" w:pos="2925"/>
              </w:tabs>
              <w:autoSpaceDE w:val="0"/>
              <w:autoSpaceDN w:val="0"/>
              <w:adjustRightInd w:val="0"/>
              <w:spacing w:after="0" w:line="240" w:lineRule="auto"/>
              <w:jc w:val="both"/>
              <w:rPr>
                <w:rFonts w:eastAsia="Calibri"/>
                <w:sz w:val="20"/>
                <w:szCs w:val="20"/>
                <w:lang w:val="ru-RU"/>
              </w:rPr>
            </w:pPr>
            <w:r>
              <w:rPr>
                <w:rFonts w:eastAsia="Calibri"/>
                <w:sz w:val="20"/>
                <w:szCs w:val="20"/>
                <w:lang w:val="ru-RU"/>
              </w:rPr>
              <w:t>в) агент и принципал</w:t>
            </w:r>
          </w:p>
          <w:p w:rsidR="003D3B1B" w:rsidRDefault="004C3C5B">
            <w:pPr>
              <w:autoSpaceDE w:val="0"/>
              <w:autoSpaceDN w:val="0"/>
              <w:adjustRightInd w:val="0"/>
              <w:spacing w:after="0" w:line="240" w:lineRule="auto"/>
              <w:jc w:val="both"/>
              <w:rPr>
                <w:rFonts w:eastAsia="Calibri"/>
                <w:sz w:val="20"/>
                <w:szCs w:val="20"/>
                <w:lang w:val="ru-RU"/>
              </w:rPr>
            </w:pPr>
            <w:r>
              <w:rPr>
                <w:rFonts w:eastAsia="Calibri"/>
                <w:sz w:val="20"/>
                <w:szCs w:val="20"/>
                <w:lang w:val="ru-RU"/>
              </w:rPr>
              <w:t>г) заказчик и исполнитель</w:t>
            </w:r>
          </w:p>
          <w:p w:rsidR="003D3B1B" w:rsidRDefault="004C3C5B">
            <w:pPr>
              <w:autoSpaceDE w:val="0"/>
              <w:autoSpaceDN w:val="0"/>
              <w:adjustRightInd w:val="0"/>
              <w:spacing w:after="0" w:line="240" w:lineRule="auto"/>
              <w:jc w:val="both"/>
              <w:rPr>
                <w:rFonts w:eastAsia="Calibri"/>
                <w:sz w:val="20"/>
                <w:szCs w:val="20"/>
                <w:lang w:val="ru-RU"/>
              </w:rPr>
            </w:pPr>
            <w:r>
              <w:rPr>
                <w:rFonts w:eastAsia="Calibri"/>
                <w:sz w:val="20"/>
                <w:szCs w:val="20"/>
                <w:lang w:val="ru-RU"/>
              </w:rPr>
              <w:t xml:space="preserve">д) цедент и </w:t>
            </w:r>
            <w:r>
              <w:rPr>
                <w:rFonts w:eastAsia="Calibri"/>
                <w:sz w:val="20"/>
                <w:szCs w:val="20"/>
                <w:lang w:val="ru-RU"/>
              </w:rPr>
              <w:t>цессионарий</w:t>
            </w:r>
          </w:p>
        </w:tc>
        <w:tc>
          <w:tcPr>
            <w:tcW w:w="305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б</w:t>
            </w:r>
          </w:p>
        </w:tc>
        <w:tc>
          <w:tcPr>
            <w:tcW w:w="303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Верным является один вариант ответа</w:t>
            </w:r>
          </w:p>
        </w:tc>
      </w:tr>
      <w:tr w:rsidR="003D3B1B">
        <w:trPr>
          <w:gridAfter w:val="1"/>
          <w:wAfter w:w="11" w:type="dxa"/>
        </w:trPr>
        <w:tc>
          <w:tcPr>
            <w:tcW w:w="839" w:type="dxa"/>
          </w:tcPr>
          <w:p w:rsidR="003D3B1B" w:rsidRDefault="003D3B1B">
            <w:pPr>
              <w:numPr>
                <w:ilvl w:val="0"/>
                <w:numId w:val="1"/>
              </w:numPr>
              <w:spacing w:after="0" w:line="240" w:lineRule="auto"/>
              <w:ind w:left="0" w:firstLine="0"/>
              <w:contextualSpacing/>
              <w:jc w:val="center"/>
              <w:rPr>
                <w:rFonts w:eastAsia="Calibri"/>
                <w:sz w:val="20"/>
                <w:szCs w:val="20"/>
                <w:lang w:val="ru-RU"/>
              </w:rPr>
            </w:pPr>
          </w:p>
        </w:tc>
        <w:tc>
          <w:tcPr>
            <w:tcW w:w="9084" w:type="dxa"/>
            <w:tcBorders>
              <w:top w:val="nil"/>
            </w:tcBorders>
          </w:tcPr>
          <w:p w:rsidR="003D3B1B" w:rsidRDefault="004C3C5B">
            <w:pPr>
              <w:widowControl w:val="0"/>
              <w:spacing w:after="0" w:line="240" w:lineRule="auto"/>
              <w:rPr>
                <w:rFonts w:eastAsia="Calibri"/>
                <w:sz w:val="20"/>
                <w:szCs w:val="20"/>
                <w:lang w:val="ru-RU"/>
              </w:rPr>
            </w:pPr>
            <w:r>
              <w:rPr>
                <w:rFonts w:eastAsia="Calibri"/>
                <w:bCs/>
                <w:sz w:val="20"/>
                <w:szCs w:val="20"/>
                <w:lang w:val="ru-RU"/>
              </w:rPr>
              <w:t>В какие сроки, со дня выдачи, чек должен быть предъявлен к оплате:</w:t>
            </w:r>
          </w:p>
          <w:p w:rsidR="003D3B1B" w:rsidRDefault="004C3C5B">
            <w:pPr>
              <w:widowControl w:val="0"/>
              <w:spacing w:after="0" w:line="240" w:lineRule="auto"/>
              <w:rPr>
                <w:rFonts w:eastAsia="Calibri"/>
                <w:sz w:val="20"/>
                <w:szCs w:val="20"/>
                <w:lang w:val="ru-RU"/>
              </w:rPr>
            </w:pPr>
            <w:r>
              <w:rPr>
                <w:rFonts w:eastAsia="Calibri"/>
                <w:sz w:val="20"/>
                <w:szCs w:val="20"/>
                <w:lang w:val="ru-RU"/>
              </w:rPr>
              <w:t>А) В течении 3х дней</w:t>
            </w:r>
          </w:p>
          <w:p w:rsidR="003D3B1B" w:rsidRDefault="004C3C5B">
            <w:pPr>
              <w:widowControl w:val="0"/>
              <w:spacing w:after="0" w:line="240" w:lineRule="auto"/>
              <w:rPr>
                <w:rFonts w:eastAsia="Calibri"/>
                <w:sz w:val="20"/>
                <w:szCs w:val="20"/>
                <w:lang w:val="ru-RU"/>
              </w:rPr>
            </w:pPr>
            <w:r>
              <w:rPr>
                <w:rFonts w:eastAsia="Calibri"/>
                <w:bCs/>
                <w:sz w:val="20"/>
                <w:szCs w:val="20"/>
                <w:lang w:val="ru-RU"/>
              </w:rPr>
              <w:t>Б) В течении 10 дней</w:t>
            </w:r>
          </w:p>
          <w:p w:rsidR="003D3B1B" w:rsidRDefault="004C3C5B">
            <w:pPr>
              <w:autoSpaceDE w:val="0"/>
              <w:autoSpaceDN w:val="0"/>
              <w:adjustRightInd w:val="0"/>
              <w:spacing w:after="0" w:line="240" w:lineRule="auto"/>
              <w:jc w:val="both"/>
              <w:rPr>
                <w:rFonts w:eastAsia="Calibri"/>
                <w:sz w:val="20"/>
                <w:szCs w:val="20"/>
                <w:lang w:val="ru-RU"/>
              </w:rPr>
            </w:pPr>
            <w:r>
              <w:rPr>
                <w:rFonts w:eastAsia="Calibri"/>
                <w:sz w:val="20"/>
                <w:szCs w:val="20"/>
                <w:lang w:val="ru-RU"/>
              </w:rPr>
              <w:t>В) В течении 1 месяца</w:t>
            </w:r>
          </w:p>
        </w:tc>
        <w:tc>
          <w:tcPr>
            <w:tcW w:w="305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Б</w:t>
            </w:r>
          </w:p>
        </w:tc>
        <w:tc>
          <w:tcPr>
            <w:tcW w:w="303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Предложен верный вариант ответа</w:t>
            </w:r>
          </w:p>
        </w:tc>
      </w:tr>
      <w:tr w:rsidR="003D3B1B">
        <w:trPr>
          <w:gridAfter w:val="1"/>
          <w:wAfter w:w="11" w:type="dxa"/>
        </w:trPr>
        <w:tc>
          <w:tcPr>
            <w:tcW w:w="839" w:type="dxa"/>
          </w:tcPr>
          <w:p w:rsidR="003D3B1B" w:rsidRDefault="003D3B1B">
            <w:pPr>
              <w:numPr>
                <w:ilvl w:val="0"/>
                <w:numId w:val="1"/>
              </w:numPr>
              <w:spacing w:after="0" w:line="240" w:lineRule="auto"/>
              <w:ind w:left="0" w:firstLine="0"/>
              <w:contextualSpacing/>
              <w:jc w:val="center"/>
              <w:rPr>
                <w:rFonts w:eastAsia="Calibri"/>
                <w:sz w:val="20"/>
                <w:szCs w:val="20"/>
                <w:lang w:val="ru-RU"/>
              </w:rPr>
            </w:pPr>
          </w:p>
        </w:tc>
        <w:tc>
          <w:tcPr>
            <w:tcW w:w="9084" w:type="dxa"/>
            <w:tcBorders>
              <w:top w:val="nil"/>
            </w:tcBorders>
          </w:tcPr>
          <w:p w:rsidR="003D3B1B" w:rsidRDefault="004C3C5B">
            <w:pPr>
              <w:autoSpaceDE w:val="0"/>
              <w:autoSpaceDN w:val="0"/>
              <w:adjustRightInd w:val="0"/>
              <w:spacing w:after="0" w:line="240" w:lineRule="auto"/>
              <w:jc w:val="both"/>
              <w:rPr>
                <w:rFonts w:eastAsia="Calibri"/>
                <w:sz w:val="20"/>
                <w:szCs w:val="20"/>
                <w:lang w:val="ru-RU"/>
              </w:rPr>
            </w:pPr>
            <w:r>
              <w:rPr>
                <w:rFonts w:eastAsia="Calibri"/>
                <w:sz w:val="20"/>
                <w:szCs w:val="20"/>
                <w:lang w:val="ru-RU"/>
              </w:rPr>
              <w:t xml:space="preserve">По данному договору производитель </w:t>
            </w:r>
            <w:r>
              <w:rPr>
                <w:rFonts w:eastAsia="Calibri"/>
                <w:sz w:val="20"/>
                <w:szCs w:val="20"/>
                <w:lang w:val="ru-RU"/>
              </w:rPr>
              <w:t>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3D3B1B" w:rsidRDefault="004C3C5B">
            <w:pPr>
              <w:autoSpaceDE w:val="0"/>
              <w:autoSpaceDN w:val="0"/>
              <w:adjustRightInd w:val="0"/>
              <w:spacing w:after="0" w:line="240" w:lineRule="auto"/>
              <w:jc w:val="both"/>
              <w:rPr>
                <w:rFonts w:eastAsia="Calibri"/>
                <w:sz w:val="20"/>
                <w:szCs w:val="20"/>
                <w:lang w:val="ru-RU"/>
              </w:rPr>
            </w:pPr>
            <w:r>
              <w:rPr>
                <w:rFonts w:eastAsia="Calibri"/>
                <w:sz w:val="20"/>
                <w:szCs w:val="20"/>
                <w:lang w:val="ru-RU"/>
              </w:rPr>
              <w:t>а) договор энергоснабжения</w:t>
            </w:r>
          </w:p>
          <w:p w:rsidR="003D3B1B" w:rsidRDefault="004C3C5B">
            <w:pPr>
              <w:autoSpaceDE w:val="0"/>
              <w:autoSpaceDN w:val="0"/>
              <w:adjustRightInd w:val="0"/>
              <w:spacing w:after="0" w:line="240" w:lineRule="auto"/>
              <w:jc w:val="both"/>
              <w:rPr>
                <w:rFonts w:eastAsia="Calibri"/>
                <w:sz w:val="20"/>
                <w:szCs w:val="20"/>
                <w:lang w:val="ru-RU"/>
              </w:rPr>
            </w:pPr>
            <w:r>
              <w:rPr>
                <w:rFonts w:eastAsia="Calibri"/>
                <w:sz w:val="20"/>
                <w:szCs w:val="20"/>
                <w:lang w:val="ru-RU"/>
              </w:rPr>
              <w:t>б) агентский договор</w:t>
            </w:r>
          </w:p>
          <w:p w:rsidR="003D3B1B" w:rsidRDefault="004C3C5B">
            <w:pPr>
              <w:autoSpaceDE w:val="0"/>
              <w:autoSpaceDN w:val="0"/>
              <w:adjustRightInd w:val="0"/>
              <w:spacing w:after="0" w:line="240" w:lineRule="auto"/>
              <w:jc w:val="both"/>
              <w:rPr>
                <w:rFonts w:eastAsia="Calibri"/>
                <w:sz w:val="20"/>
                <w:szCs w:val="20"/>
                <w:lang w:val="ru-RU"/>
              </w:rPr>
            </w:pPr>
            <w:r>
              <w:rPr>
                <w:rFonts w:eastAsia="Calibri"/>
                <w:sz w:val="20"/>
                <w:szCs w:val="20"/>
                <w:lang w:val="ru-RU"/>
              </w:rPr>
              <w:t xml:space="preserve">в) </w:t>
            </w:r>
            <w:r>
              <w:rPr>
                <w:rFonts w:eastAsia="Calibri"/>
                <w:sz w:val="20"/>
                <w:szCs w:val="20"/>
                <w:lang w:val="ru-RU"/>
              </w:rPr>
              <w:t>договор контрактации</w:t>
            </w:r>
          </w:p>
          <w:p w:rsidR="003D3B1B" w:rsidRDefault="004C3C5B">
            <w:pPr>
              <w:autoSpaceDE w:val="0"/>
              <w:autoSpaceDN w:val="0"/>
              <w:adjustRightInd w:val="0"/>
              <w:spacing w:after="0" w:line="240" w:lineRule="auto"/>
              <w:jc w:val="both"/>
              <w:rPr>
                <w:rFonts w:eastAsia="Calibri"/>
                <w:sz w:val="20"/>
                <w:szCs w:val="20"/>
                <w:lang w:val="ru-RU"/>
              </w:rPr>
            </w:pPr>
            <w:r>
              <w:rPr>
                <w:rFonts w:eastAsia="Calibri"/>
                <w:sz w:val="20"/>
                <w:szCs w:val="20"/>
                <w:lang w:val="ru-RU"/>
              </w:rPr>
              <w:t>г) договор ренты</w:t>
            </w:r>
          </w:p>
        </w:tc>
        <w:tc>
          <w:tcPr>
            <w:tcW w:w="305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в</w:t>
            </w:r>
          </w:p>
        </w:tc>
        <w:tc>
          <w:tcPr>
            <w:tcW w:w="303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Предложен верный вариант ответа</w:t>
            </w:r>
          </w:p>
        </w:tc>
      </w:tr>
      <w:tr w:rsidR="003D3B1B">
        <w:trPr>
          <w:gridAfter w:val="1"/>
          <w:wAfter w:w="11" w:type="dxa"/>
        </w:trPr>
        <w:tc>
          <w:tcPr>
            <w:tcW w:w="839" w:type="dxa"/>
          </w:tcPr>
          <w:p w:rsidR="003D3B1B" w:rsidRDefault="003D3B1B">
            <w:pPr>
              <w:numPr>
                <w:ilvl w:val="0"/>
                <w:numId w:val="1"/>
              </w:numPr>
              <w:spacing w:after="0" w:line="240" w:lineRule="auto"/>
              <w:ind w:left="0" w:firstLine="0"/>
              <w:contextualSpacing/>
              <w:jc w:val="center"/>
              <w:rPr>
                <w:rFonts w:eastAsia="Calibri"/>
                <w:sz w:val="20"/>
                <w:szCs w:val="20"/>
                <w:lang w:val="ru-RU"/>
              </w:rPr>
            </w:pPr>
          </w:p>
        </w:tc>
        <w:tc>
          <w:tcPr>
            <w:tcW w:w="9084" w:type="dxa"/>
            <w:tcBorders>
              <w:top w:val="nil"/>
            </w:tcBorders>
          </w:tcPr>
          <w:p w:rsidR="003D3B1B" w:rsidRDefault="004C3C5B">
            <w:pPr>
              <w:autoSpaceDE w:val="0"/>
              <w:autoSpaceDN w:val="0"/>
              <w:adjustRightInd w:val="0"/>
              <w:spacing w:after="0" w:line="240" w:lineRule="auto"/>
              <w:jc w:val="both"/>
              <w:rPr>
                <w:rFonts w:eastAsia="Calibri"/>
                <w:sz w:val="20"/>
                <w:szCs w:val="20"/>
                <w:lang w:val="ru-RU"/>
              </w:rPr>
            </w:pPr>
            <w:r>
              <w:rPr>
                <w:rFonts w:eastAsia="Calibri"/>
                <w:sz w:val="20"/>
                <w:szCs w:val="20"/>
                <w:lang w:val="ru-RU"/>
              </w:rPr>
              <w:t>Сторонами договора хранения являются:</w:t>
            </w:r>
          </w:p>
          <w:p w:rsidR="003D3B1B" w:rsidRDefault="004C3C5B">
            <w:pPr>
              <w:autoSpaceDE w:val="0"/>
              <w:autoSpaceDN w:val="0"/>
              <w:adjustRightInd w:val="0"/>
              <w:spacing w:after="0" w:line="240" w:lineRule="auto"/>
              <w:jc w:val="both"/>
              <w:rPr>
                <w:rFonts w:eastAsia="Calibri"/>
                <w:sz w:val="20"/>
                <w:szCs w:val="20"/>
                <w:lang w:val="ru-RU"/>
              </w:rPr>
            </w:pPr>
            <w:r>
              <w:rPr>
                <w:rFonts w:eastAsia="Calibri"/>
                <w:sz w:val="20"/>
                <w:szCs w:val="20"/>
                <w:lang w:val="ru-RU"/>
              </w:rPr>
              <w:t>а) хранитель и заказчик</w:t>
            </w:r>
          </w:p>
          <w:p w:rsidR="003D3B1B" w:rsidRDefault="004C3C5B">
            <w:pPr>
              <w:autoSpaceDE w:val="0"/>
              <w:autoSpaceDN w:val="0"/>
              <w:adjustRightInd w:val="0"/>
              <w:spacing w:after="0" w:line="240" w:lineRule="auto"/>
              <w:jc w:val="both"/>
              <w:rPr>
                <w:rFonts w:eastAsia="Calibri"/>
                <w:sz w:val="20"/>
                <w:szCs w:val="20"/>
                <w:lang w:val="ru-RU"/>
              </w:rPr>
            </w:pPr>
            <w:r>
              <w:rPr>
                <w:rFonts w:eastAsia="Calibri"/>
                <w:sz w:val="20"/>
                <w:szCs w:val="20"/>
                <w:lang w:val="ru-RU"/>
              </w:rPr>
              <w:t>б) хранитель и поклажедатель</w:t>
            </w:r>
          </w:p>
          <w:p w:rsidR="003D3B1B" w:rsidRDefault="004C3C5B">
            <w:pPr>
              <w:tabs>
                <w:tab w:val="left" w:pos="2925"/>
              </w:tabs>
              <w:autoSpaceDE w:val="0"/>
              <w:autoSpaceDN w:val="0"/>
              <w:adjustRightInd w:val="0"/>
              <w:spacing w:after="0" w:line="240" w:lineRule="auto"/>
              <w:jc w:val="both"/>
              <w:rPr>
                <w:rFonts w:eastAsia="Calibri"/>
                <w:sz w:val="20"/>
                <w:szCs w:val="20"/>
                <w:lang w:val="ru-RU"/>
              </w:rPr>
            </w:pPr>
            <w:r>
              <w:rPr>
                <w:rFonts w:eastAsia="Calibri"/>
                <w:sz w:val="20"/>
                <w:szCs w:val="20"/>
                <w:lang w:val="ru-RU"/>
              </w:rPr>
              <w:t>в) агент и принципал</w:t>
            </w:r>
          </w:p>
          <w:p w:rsidR="003D3B1B" w:rsidRDefault="004C3C5B">
            <w:pPr>
              <w:autoSpaceDE w:val="0"/>
              <w:autoSpaceDN w:val="0"/>
              <w:adjustRightInd w:val="0"/>
              <w:spacing w:after="0" w:line="240" w:lineRule="auto"/>
              <w:jc w:val="both"/>
              <w:rPr>
                <w:rFonts w:eastAsia="Calibri"/>
                <w:sz w:val="20"/>
                <w:szCs w:val="20"/>
                <w:lang w:val="ru-RU"/>
              </w:rPr>
            </w:pPr>
            <w:r>
              <w:rPr>
                <w:rFonts w:eastAsia="Calibri"/>
                <w:sz w:val="20"/>
                <w:szCs w:val="20"/>
                <w:lang w:val="ru-RU"/>
              </w:rPr>
              <w:t>г) заказчик и исполнитель</w:t>
            </w:r>
          </w:p>
          <w:p w:rsidR="003D3B1B" w:rsidRDefault="004C3C5B">
            <w:pPr>
              <w:autoSpaceDE w:val="0"/>
              <w:autoSpaceDN w:val="0"/>
              <w:adjustRightInd w:val="0"/>
              <w:spacing w:after="0" w:line="240" w:lineRule="auto"/>
              <w:jc w:val="both"/>
              <w:rPr>
                <w:rFonts w:eastAsia="Calibri"/>
                <w:sz w:val="20"/>
                <w:szCs w:val="20"/>
                <w:lang w:val="ru-RU"/>
              </w:rPr>
            </w:pPr>
            <w:r>
              <w:rPr>
                <w:rFonts w:eastAsia="Calibri"/>
                <w:sz w:val="20"/>
                <w:szCs w:val="20"/>
                <w:lang w:val="ru-RU"/>
              </w:rPr>
              <w:t>д) цедент и цессионарий</w:t>
            </w:r>
          </w:p>
        </w:tc>
        <w:tc>
          <w:tcPr>
            <w:tcW w:w="305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б</w:t>
            </w:r>
          </w:p>
        </w:tc>
        <w:tc>
          <w:tcPr>
            <w:tcW w:w="303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 xml:space="preserve">Предложен верный </w:t>
            </w:r>
            <w:r>
              <w:rPr>
                <w:rFonts w:eastAsia="Calibri"/>
                <w:sz w:val="20"/>
                <w:szCs w:val="20"/>
                <w:lang w:val="ru-RU"/>
              </w:rPr>
              <w:t>вариант ответа</w:t>
            </w:r>
          </w:p>
        </w:tc>
      </w:tr>
      <w:tr w:rsidR="003D3B1B" w:rsidRPr="00F60559">
        <w:trPr>
          <w:gridAfter w:val="1"/>
          <w:wAfter w:w="11" w:type="dxa"/>
        </w:trPr>
        <w:tc>
          <w:tcPr>
            <w:tcW w:w="839" w:type="dxa"/>
          </w:tcPr>
          <w:p w:rsidR="003D3B1B" w:rsidRDefault="003D3B1B">
            <w:pPr>
              <w:numPr>
                <w:ilvl w:val="0"/>
                <w:numId w:val="1"/>
              </w:numPr>
              <w:spacing w:after="0" w:line="240" w:lineRule="auto"/>
              <w:ind w:left="0" w:firstLine="0"/>
              <w:contextualSpacing/>
              <w:jc w:val="center"/>
              <w:rPr>
                <w:rFonts w:eastAsia="Calibri"/>
                <w:sz w:val="20"/>
                <w:szCs w:val="20"/>
                <w:lang w:val="ru-RU"/>
              </w:rPr>
            </w:pPr>
          </w:p>
        </w:tc>
        <w:tc>
          <w:tcPr>
            <w:tcW w:w="9084" w:type="dxa"/>
            <w:tcBorders>
              <w:top w:val="nil"/>
            </w:tcBorders>
          </w:tcPr>
          <w:p w:rsidR="003D3B1B" w:rsidRDefault="004C3C5B">
            <w:pPr>
              <w:spacing w:after="0" w:line="240" w:lineRule="auto"/>
              <w:jc w:val="both"/>
              <w:rPr>
                <w:rFonts w:eastAsia="Calibri"/>
                <w:sz w:val="20"/>
                <w:szCs w:val="20"/>
                <w:lang w:val="ru-RU"/>
              </w:rPr>
            </w:pPr>
            <w:r>
              <w:rPr>
                <w:rFonts w:eastAsia="Calibri"/>
                <w:sz w:val="20"/>
                <w:szCs w:val="20"/>
                <w:lang w:val="ru-RU"/>
              </w:rPr>
              <w:t>Сторонами договора поручения являются:</w:t>
            </w:r>
          </w:p>
          <w:p w:rsidR="003D3B1B" w:rsidRDefault="004C3C5B">
            <w:pPr>
              <w:spacing w:after="0" w:line="240" w:lineRule="auto"/>
              <w:jc w:val="both"/>
              <w:rPr>
                <w:rFonts w:eastAsia="Calibri"/>
                <w:sz w:val="20"/>
                <w:szCs w:val="20"/>
                <w:lang w:val="ru-RU"/>
              </w:rPr>
            </w:pPr>
            <w:r>
              <w:rPr>
                <w:rFonts w:eastAsia="Calibri"/>
                <w:sz w:val="20"/>
                <w:szCs w:val="20"/>
                <w:lang w:val="ru-RU"/>
              </w:rPr>
              <w:t>А) доверитель и доверенное лицо</w:t>
            </w:r>
          </w:p>
          <w:p w:rsidR="003D3B1B" w:rsidRDefault="004C3C5B">
            <w:pPr>
              <w:spacing w:after="0" w:line="240" w:lineRule="auto"/>
              <w:jc w:val="both"/>
              <w:rPr>
                <w:rFonts w:eastAsia="Calibri"/>
                <w:sz w:val="20"/>
                <w:szCs w:val="20"/>
                <w:lang w:val="ru-RU"/>
              </w:rPr>
            </w:pPr>
            <w:r>
              <w:rPr>
                <w:rFonts w:eastAsia="Calibri"/>
                <w:sz w:val="20"/>
                <w:szCs w:val="20"/>
                <w:lang w:val="ru-RU"/>
              </w:rPr>
              <w:t>Б) заказчик и исполнитель</w:t>
            </w:r>
          </w:p>
          <w:p w:rsidR="003D3B1B" w:rsidRDefault="004C3C5B">
            <w:pPr>
              <w:spacing w:after="0" w:line="240" w:lineRule="auto"/>
              <w:jc w:val="both"/>
              <w:rPr>
                <w:rFonts w:eastAsia="Calibri"/>
                <w:sz w:val="20"/>
                <w:szCs w:val="20"/>
                <w:lang w:val="ru-RU"/>
              </w:rPr>
            </w:pPr>
            <w:r>
              <w:rPr>
                <w:rFonts w:eastAsia="Calibri"/>
                <w:sz w:val="20"/>
                <w:szCs w:val="20"/>
                <w:lang w:val="ru-RU"/>
              </w:rPr>
              <w:t>В) агент и клиент</w:t>
            </w:r>
          </w:p>
          <w:p w:rsidR="003D3B1B" w:rsidRDefault="004C3C5B">
            <w:pPr>
              <w:autoSpaceDE w:val="0"/>
              <w:autoSpaceDN w:val="0"/>
              <w:adjustRightInd w:val="0"/>
              <w:spacing w:after="0" w:line="240" w:lineRule="auto"/>
              <w:jc w:val="both"/>
              <w:rPr>
                <w:rFonts w:eastAsia="Calibri"/>
                <w:sz w:val="20"/>
                <w:szCs w:val="20"/>
                <w:lang w:val="ru-RU"/>
              </w:rPr>
            </w:pPr>
            <w:r>
              <w:rPr>
                <w:rFonts w:eastAsia="Calibri"/>
                <w:sz w:val="20"/>
                <w:szCs w:val="20"/>
                <w:lang w:val="ru-RU"/>
              </w:rPr>
              <w:t>Г) доверитель и поверенный</w:t>
            </w:r>
          </w:p>
        </w:tc>
        <w:tc>
          <w:tcPr>
            <w:tcW w:w="305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г</w:t>
            </w:r>
          </w:p>
        </w:tc>
        <w:tc>
          <w:tcPr>
            <w:tcW w:w="303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Верным является один вариант ответа</w:t>
            </w:r>
          </w:p>
        </w:tc>
      </w:tr>
      <w:tr w:rsidR="003D3B1B">
        <w:trPr>
          <w:gridAfter w:val="1"/>
          <w:wAfter w:w="11" w:type="dxa"/>
        </w:trPr>
        <w:tc>
          <w:tcPr>
            <w:tcW w:w="839" w:type="dxa"/>
          </w:tcPr>
          <w:p w:rsidR="003D3B1B" w:rsidRDefault="003D3B1B">
            <w:pPr>
              <w:numPr>
                <w:ilvl w:val="0"/>
                <w:numId w:val="1"/>
              </w:numPr>
              <w:spacing w:after="0" w:line="240" w:lineRule="auto"/>
              <w:ind w:left="0" w:firstLine="0"/>
              <w:contextualSpacing/>
              <w:jc w:val="center"/>
              <w:rPr>
                <w:rFonts w:eastAsia="Calibri"/>
                <w:sz w:val="20"/>
                <w:szCs w:val="20"/>
                <w:lang w:val="ru-RU"/>
              </w:rPr>
            </w:pPr>
          </w:p>
        </w:tc>
        <w:tc>
          <w:tcPr>
            <w:tcW w:w="9084" w:type="dxa"/>
            <w:tcBorders>
              <w:top w:val="nil"/>
            </w:tcBorders>
          </w:tcPr>
          <w:p w:rsidR="003D3B1B" w:rsidRDefault="004C3C5B">
            <w:pPr>
              <w:spacing w:after="0" w:line="240" w:lineRule="auto"/>
              <w:jc w:val="both"/>
              <w:rPr>
                <w:rFonts w:eastAsia="Calibri"/>
                <w:sz w:val="20"/>
                <w:szCs w:val="20"/>
                <w:lang w:val="ru-RU"/>
              </w:rPr>
            </w:pPr>
            <w:r>
              <w:rPr>
                <w:rFonts w:eastAsia="Calibri"/>
                <w:sz w:val="20"/>
                <w:szCs w:val="20"/>
                <w:lang w:val="ru-RU"/>
              </w:rPr>
              <w:t xml:space="preserve">Сделка в письменной форме должна быть совершена путем </w:t>
            </w:r>
            <w:r>
              <w:rPr>
                <w:rFonts w:eastAsia="Calibri"/>
                <w:sz w:val="20"/>
                <w:szCs w:val="20"/>
                <w:lang w:val="ru-RU"/>
              </w:rPr>
              <w:t>составления .... выражающего ее содержание и подписанного лицом или лицами, совершающими сделку, или должным образом уполномоченными ими лицами</w:t>
            </w:r>
          </w:p>
        </w:tc>
        <w:tc>
          <w:tcPr>
            <w:tcW w:w="3057" w:type="dxa"/>
            <w:tcBorders>
              <w:top w:val="nil"/>
            </w:tcBorders>
          </w:tcPr>
          <w:p w:rsidR="003D3B1B" w:rsidRDefault="004C3C5B">
            <w:pPr>
              <w:spacing w:after="0" w:line="240" w:lineRule="auto"/>
              <w:jc w:val="center"/>
              <w:rPr>
                <w:rFonts w:eastAsia="Calibri"/>
                <w:sz w:val="20"/>
                <w:szCs w:val="20"/>
                <w:lang w:val="ru-RU"/>
              </w:rPr>
            </w:pPr>
            <w:r>
              <w:rPr>
                <w:rFonts w:eastAsia="Calibri"/>
                <w:sz w:val="20"/>
                <w:szCs w:val="20"/>
                <w:lang w:val="ru-RU"/>
              </w:rPr>
              <w:t>документа</w:t>
            </w:r>
          </w:p>
          <w:p w:rsidR="003D3B1B" w:rsidRDefault="003D3B1B">
            <w:pPr>
              <w:widowControl w:val="0"/>
              <w:spacing w:after="0" w:line="240" w:lineRule="auto"/>
              <w:jc w:val="center"/>
              <w:rPr>
                <w:rFonts w:eastAsia="Calibri"/>
                <w:sz w:val="20"/>
                <w:szCs w:val="20"/>
                <w:lang w:val="ru-RU"/>
              </w:rPr>
            </w:pPr>
          </w:p>
        </w:tc>
        <w:tc>
          <w:tcPr>
            <w:tcW w:w="303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Предложен верный вариант ответа</w:t>
            </w:r>
          </w:p>
        </w:tc>
      </w:tr>
      <w:tr w:rsidR="003D3B1B">
        <w:trPr>
          <w:gridAfter w:val="1"/>
          <w:wAfter w:w="11" w:type="dxa"/>
        </w:trPr>
        <w:tc>
          <w:tcPr>
            <w:tcW w:w="839" w:type="dxa"/>
          </w:tcPr>
          <w:p w:rsidR="003D3B1B" w:rsidRDefault="003D3B1B">
            <w:pPr>
              <w:numPr>
                <w:ilvl w:val="0"/>
                <w:numId w:val="1"/>
              </w:numPr>
              <w:spacing w:after="0" w:line="240" w:lineRule="auto"/>
              <w:ind w:left="0" w:firstLine="0"/>
              <w:contextualSpacing/>
              <w:jc w:val="center"/>
              <w:rPr>
                <w:rFonts w:eastAsia="Calibri"/>
                <w:sz w:val="20"/>
                <w:szCs w:val="20"/>
                <w:lang w:val="ru-RU"/>
              </w:rPr>
            </w:pPr>
          </w:p>
        </w:tc>
        <w:tc>
          <w:tcPr>
            <w:tcW w:w="9084" w:type="dxa"/>
            <w:tcBorders>
              <w:top w:val="nil"/>
            </w:tcBorders>
          </w:tcPr>
          <w:p w:rsidR="003D3B1B" w:rsidRDefault="004C3C5B">
            <w:pPr>
              <w:widowControl w:val="0"/>
              <w:spacing w:after="0" w:line="240" w:lineRule="auto"/>
              <w:jc w:val="both"/>
              <w:rPr>
                <w:rFonts w:eastAsia="Calibri"/>
                <w:sz w:val="20"/>
                <w:szCs w:val="20"/>
                <w:lang w:val="ru-RU"/>
              </w:rPr>
            </w:pPr>
            <w:r>
              <w:rPr>
                <w:rFonts w:eastAsia="Calibri"/>
                <w:sz w:val="20"/>
                <w:szCs w:val="20"/>
                <w:lang w:val="ru-RU"/>
              </w:rPr>
              <w:t xml:space="preserve">Исходя из положений норм части первой ГК РФ по содержанию и объему </w:t>
            </w:r>
            <w:r>
              <w:rPr>
                <w:rFonts w:eastAsia="Calibri"/>
                <w:sz w:val="20"/>
                <w:szCs w:val="20"/>
                <w:lang w:val="ru-RU"/>
              </w:rPr>
              <w:t>полномочий, различают следующие виды доверенностей:</w:t>
            </w:r>
          </w:p>
        </w:tc>
        <w:tc>
          <w:tcPr>
            <w:tcW w:w="305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генеральные, специальные, разовые</w:t>
            </w:r>
          </w:p>
        </w:tc>
        <w:tc>
          <w:tcPr>
            <w:tcW w:w="303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Предложен верный вариант ответа</w:t>
            </w:r>
          </w:p>
        </w:tc>
      </w:tr>
      <w:tr w:rsidR="003D3B1B">
        <w:trPr>
          <w:gridAfter w:val="1"/>
          <w:wAfter w:w="11" w:type="dxa"/>
        </w:trPr>
        <w:tc>
          <w:tcPr>
            <w:tcW w:w="839" w:type="dxa"/>
          </w:tcPr>
          <w:p w:rsidR="003D3B1B" w:rsidRDefault="003D3B1B">
            <w:pPr>
              <w:numPr>
                <w:ilvl w:val="0"/>
                <w:numId w:val="1"/>
              </w:numPr>
              <w:spacing w:after="0" w:line="240" w:lineRule="auto"/>
              <w:ind w:left="0" w:firstLine="0"/>
              <w:contextualSpacing/>
              <w:jc w:val="center"/>
              <w:rPr>
                <w:rFonts w:eastAsia="Calibri"/>
                <w:sz w:val="20"/>
                <w:szCs w:val="20"/>
                <w:lang w:val="ru-RU"/>
              </w:rPr>
            </w:pPr>
          </w:p>
        </w:tc>
        <w:tc>
          <w:tcPr>
            <w:tcW w:w="9084" w:type="dxa"/>
            <w:tcBorders>
              <w:top w:val="nil"/>
            </w:tcBorders>
          </w:tcPr>
          <w:p w:rsidR="003D3B1B" w:rsidRDefault="004C3C5B">
            <w:pPr>
              <w:spacing w:after="0" w:line="240" w:lineRule="auto"/>
              <w:jc w:val="both"/>
              <w:rPr>
                <w:rFonts w:eastAsia="Calibri"/>
                <w:sz w:val="20"/>
                <w:szCs w:val="20"/>
                <w:lang w:val="ru-RU"/>
              </w:rPr>
            </w:pPr>
            <w:r>
              <w:rPr>
                <w:rFonts w:eastAsia="Calibri"/>
                <w:sz w:val="20"/>
                <w:szCs w:val="20"/>
                <w:lang w:val="ru-RU"/>
              </w:rPr>
              <w:t xml:space="preserve">По смыслу п. 1 ст. 1206 ГК, если договор купли-продажи движимого имущества предусматривает перемещение товара из одной страны в другую, </w:t>
            </w:r>
            <w:r>
              <w:rPr>
                <w:rFonts w:eastAsia="Calibri"/>
                <w:sz w:val="20"/>
                <w:szCs w:val="20"/>
                <w:lang w:val="ru-RU"/>
              </w:rPr>
              <w:t>в момент заключения договора товар не находится в пути и стороны не достигли соглашения о праве, применимом к моменту перехода права собственности, то право собственности на товар переходит от продавца к покупателю в момент, определяемый в соответствии …….</w:t>
            </w:r>
            <w:r>
              <w:rPr>
                <w:rFonts w:eastAsia="Calibri"/>
                <w:sz w:val="20"/>
                <w:szCs w:val="20"/>
                <w:lang w:val="ru-RU"/>
              </w:rPr>
              <w:t>.</w:t>
            </w:r>
          </w:p>
        </w:tc>
        <w:tc>
          <w:tcPr>
            <w:tcW w:w="305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с правом страны места нахождения товара</w:t>
            </w:r>
          </w:p>
        </w:tc>
        <w:tc>
          <w:tcPr>
            <w:tcW w:w="303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Предложен верный вариант ответа</w:t>
            </w:r>
          </w:p>
        </w:tc>
      </w:tr>
      <w:tr w:rsidR="003D3B1B">
        <w:trPr>
          <w:gridAfter w:val="1"/>
          <w:wAfter w:w="11" w:type="dxa"/>
        </w:trPr>
        <w:tc>
          <w:tcPr>
            <w:tcW w:w="839" w:type="dxa"/>
          </w:tcPr>
          <w:p w:rsidR="003D3B1B" w:rsidRDefault="003D3B1B">
            <w:pPr>
              <w:numPr>
                <w:ilvl w:val="0"/>
                <w:numId w:val="1"/>
              </w:numPr>
              <w:spacing w:after="0" w:line="240" w:lineRule="auto"/>
              <w:ind w:left="0" w:firstLine="0"/>
              <w:contextualSpacing/>
              <w:jc w:val="center"/>
              <w:rPr>
                <w:rFonts w:eastAsia="Calibri"/>
                <w:sz w:val="20"/>
                <w:szCs w:val="20"/>
                <w:lang w:val="ru-RU"/>
              </w:rPr>
            </w:pPr>
          </w:p>
        </w:tc>
        <w:tc>
          <w:tcPr>
            <w:tcW w:w="9084" w:type="dxa"/>
            <w:tcBorders>
              <w:top w:val="nil"/>
            </w:tcBorders>
          </w:tcPr>
          <w:p w:rsidR="003D3B1B" w:rsidRDefault="004C3C5B">
            <w:pPr>
              <w:spacing w:after="0" w:line="240" w:lineRule="auto"/>
              <w:jc w:val="both"/>
              <w:rPr>
                <w:rFonts w:eastAsia="Calibri"/>
                <w:sz w:val="20"/>
                <w:szCs w:val="20"/>
                <w:lang w:val="ru-RU"/>
              </w:rPr>
            </w:pPr>
            <w:r>
              <w:rPr>
                <w:rFonts w:eastAsia="Calibri"/>
                <w:sz w:val="20"/>
                <w:szCs w:val="20"/>
                <w:lang w:val="ru-RU"/>
              </w:rPr>
              <w:t>Как называются международные правила толкования определений при заключении внешнеторговых контрактов</w:t>
            </w:r>
          </w:p>
        </w:tc>
        <w:tc>
          <w:tcPr>
            <w:tcW w:w="305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Инкотермс</w:t>
            </w:r>
          </w:p>
        </w:tc>
        <w:tc>
          <w:tcPr>
            <w:tcW w:w="303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Предложен верный вариант ответа</w:t>
            </w:r>
          </w:p>
        </w:tc>
      </w:tr>
      <w:tr w:rsidR="003D3B1B">
        <w:trPr>
          <w:gridAfter w:val="1"/>
          <w:wAfter w:w="11" w:type="dxa"/>
        </w:trPr>
        <w:tc>
          <w:tcPr>
            <w:tcW w:w="839" w:type="dxa"/>
          </w:tcPr>
          <w:p w:rsidR="003D3B1B" w:rsidRDefault="003D3B1B">
            <w:pPr>
              <w:numPr>
                <w:ilvl w:val="0"/>
                <w:numId w:val="1"/>
              </w:numPr>
              <w:spacing w:after="0" w:line="240" w:lineRule="auto"/>
              <w:ind w:left="0" w:firstLine="0"/>
              <w:contextualSpacing/>
              <w:jc w:val="center"/>
              <w:rPr>
                <w:rFonts w:eastAsia="Calibri"/>
                <w:sz w:val="20"/>
                <w:szCs w:val="20"/>
                <w:lang w:val="ru-RU"/>
              </w:rPr>
            </w:pPr>
          </w:p>
        </w:tc>
        <w:tc>
          <w:tcPr>
            <w:tcW w:w="9084" w:type="dxa"/>
            <w:tcBorders>
              <w:top w:val="nil"/>
            </w:tcBorders>
          </w:tcPr>
          <w:p w:rsidR="003D3B1B" w:rsidRDefault="004C3C5B">
            <w:pPr>
              <w:spacing w:after="0" w:line="240" w:lineRule="auto"/>
              <w:jc w:val="both"/>
              <w:rPr>
                <w:rFonts w:eastAsia="Calibri"/>
                <w:sz w:val="20"/>
                <w:szCs w:val="20"/>
                <w:lang w:val="ru-RU"/>
              </w:rPr>
            </w:pPr>
            <w:r>
              <w:rPr>
                <w:rFonts w:eastAsia="Calibri"/>
                <w:sz w:val="20"/>
                <w:szCs w:val="20"/>
                <w:lang w:val="ru-RU"/>
              </w:rPr>
              <w:t>Условие договора купли-продажи о то</w:t>
            </w:r>
            <w:r>
              <w:rPr>
                <w:rFonts w:eastAsia="Calibri"/>
                <w:sz w:val="20"/>
                <w:szCs w:val="20"/>
                <w:lang w:val="ru-RU"/>
              </w:rPr>
              <w:t>варе считается согласованным, если определены ….…</w:t>
            </w:r>
          </w:p>
        </w:tc>
        <w:tc>
          <w:tcPr>
            <w:tcW w:w="305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наименование и количество товара</w:t>
            </w:r>
          </w:p>
        </w:tc>
        <w:tc>
          <w:tcPr>
            <w:tcW w:w="303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Предложен верный вариант ответа</w:t>
            </w:r>
          </w:p>
        </w:tc>
      </w:tr>
      <w:tr w:rsidR="003D3B1B">
        <w:trPr>
          <w:gridAfter w:val="1"/>
          <w:wAfter w:w="11" w:type="dxa"/>
        </w:trPr>
        <w:tc>
          <w:tcPr>
            <w:tcW w:w="839" w:type="dxa"/>
          </w:tcPr>
          <w:p w:rsidR="003D3B1B" w:rsidRDefault="003D3B1B">
            <w:pPr>
              <w:numPr>
                <w:ilvl w:val="0"/>
                <w:numId w:val="1"/>
              </w:numPr>
              <w:spacing w:after="0" w:line="240" w:lineRule="auto"/>
              <w:ind w:left="0" w:firstLine="0"/>
              <w:contextualSpacing/>
              <w:jc w:val="center"/>
              <w:rPr>
                <w:rFonts w:eastAsia="Calibri"/>
                <w:sz w:val="20"/>
                <w:szCs w:val="20"/>
                <w:lang w:val="ru-RU"/>
              </w:rPr>
            </w:pPr>
          </w:p>
        </w:tc>
        <w:tc>
          <w:tcPr>
            <w:tcW w:w="9084" w:type="dxa"/>
            <w:tcBorders>
              <w:top w:val="nil"/>
            </w:tcBorders>
          </w:tcPr>
          <w:p w:rsidR="003D3B1B" w:rsidRDefault="004C3C5B">
            <w:pPr>
              <w:autoSpaceDE w:val="0"/>
              <w:autoSpaceDN w:val="0"/>
              <w:adjustRightInd w:val="0"/>
              <w:spacing w:after="0" w:line="240" w:lineRule="auto"/>
              <w:jc w:val="both"/>
              <w:rPr>
                <w:rFonts w:eastAsia="Calibri"/>
                <w:sz w:val="20"/>
                <w:szCs w:val="20"/>
                <w:lang w:val="ru-RU"/>
              </w:rPr>
            </w:pPr>
            <w:r>
              <w:rPr>
                <w:rFonts w:eastAsia="Calibri"/>
                <w:sz w:val="20"/>
                <w:szCs w:val="20"/>
                <w:lang w:val="ru-RU"/>
              </w:rPr>
              <w:t xml:space="preserve">Как называется договор, по которому одна сторона обязуется выполнить по заданию другой стороны определенную работу и сдать ее результат </w:t>
            </w:r>
            <w:r>
              <w:rPr>
                <w:rFonts w:eastAsia="Calibri"/>
                <w:sz w:val="20"/>
                <w:szCs w:val="20"/>
                <w:lang w:val="ru-RU"/>
              </w:rPr>
              <w:t>заказчику, а заказчик обязуется принять результат работы и оплатить его?</w:t>
            </w:r>
          </w:p>
        </w:tc>
        <w:tc>
          <w:tcPr>
            <w:tcW w:w="305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договор подряда</w:t>
            </w:r>
          </w:p>
        </w:tc>
        <w:tc>
          <w:tcPr>
            <w:tcW w:w="303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Предложен верный вариант ответа</w:t>
            </w:r>
          </w:p>
        </w:tc>
      </w:tr>
      <w:tr w:rsidR="003D3B1B" w:rsidRPr="00F60559">
        <w:trPr>
          <w:gridAfter w:val="1"/>
          <w:wAfter w:w="11" w:type="dxa"/>
        </w:trPr>
        <w:tc>
          <w:tcPr>
            <w:tcW w:w="839" w:type="dxa"/>
          </w:tcPr>
          <w:p w:rsidR="003D3B1B" w:rsidRDefault="003D3B1B">
            <w:pPr>
              <w:numPr>
                <w:ilvl w:val="0"/>
                <w:numId w:val="1"/>
              </w:numPr>
              <w:spacing w:after="0" w:line="240" w:lineRule="auto"/>
              <w:ind w:left="0" w:firstLine="0"/>
              <w:contextualSpacing/>
              <w:jc w:val="center"/>
              <w:rPr>
                <w:rFonts w:eastAsia="Calibri"/>
                <w:sz w:val="20"/>
                <w:szCs w:val="20"/>
                <w:lang w:val="ru-RU"/>
              </w:rPr>
            </w:pPr>
          </w:p>
        </w:tc>
        <w:tc>
          <w:tcPr>
            <w:tcW w:w="9084" w:type="dxa"/>
            <w:tcBorders>
              <w:top w:val="nil"/>
            </w:tcBorders>
          </w:tcPr>
          <w:p w:rsidR="003D3B1B" w:rsidRDefault="004C3C5B">
            <w:pPr>
              <w:widowControl w:val="0"/>
              <w:spacing w:after="0" w:line="240" w:lineRule="auto"/>
              <w:jc w:val="both"/>
              <w:rPr>
                <w:rFonts w:eastAsia="Calibri"/>
                <w:sz w:val="20"/>
                <w:szCs w:val="20"/>
                <w:lang w:val="ru-RU"/>
              </w:rPr>
            </w:pPr>
            <w:r>
              <w:rPr>
                <w:rFonts w:eastAsia="Calibri"/>
                <w:sz w:val="20"/>
                <w:szCs w:val="20"/>
                <w:lang w:val="ru-RU"/>
              </w:rPr>
              <w:t>Назовите ценную бумагу, воплощающую право требования по основному обязательству и право залога, обеспечивающее это обязательство.</w:t>
            </w:r>
          </w:p>
          <w:p w:rsidR="003D3B1B" w:rsidRDefault="003D3B1B">
            <w:pPr>
              <w:widowControl w:val="0"/>
              <w:spacing w:after="0" w:line="240" w:lineRule="auto"/>
              <w:jc w:val="both"/>
              <w:rPr>
                <w:rFonts w:eastAsia="Calibri"/>
                <w:sz w:val="20"/>
                <w:szCs w:val="20"/>
                <w:lang w:val="ru-RU"/>
              </w:rPr>
            </w:pPr>
          </w:p>
        </w:tc>
        <w:tc>
          <w:tcPr>
            <w:tcW w:w="305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За</w:t>
            </w:r>
            <w:r>
              <w:rPr>
                <w:rFonts w:eastAsia="Calibri"/>
                <w:sz w:val="20"/>
                <w:szCs w:val="20"/>
                <w:lang w:val="ru-RU"/>
              </w:rPr>
              <w:t>кладная</w:t>
            </w:r>
          </w:p>
        </w:tc>
        <w:tc>
          <w:tcPr>
            <w:tcW w:w="303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Ответ засчитывается в качестве верного в том случае, если студент укажет «Закладная»</w:t>
            </w:r>
          </w:p>
        </w:tc>
      </w:tr>
      <w:tr w:rsidR="003D3B1B">
        <w:trPr>
          <w:gridAfter w:val="1"/>
          <w:wAfter w:w="11" w:type="dxa"/>
        </w:trPr>
        <w:tc>
          <w:tcPr>
            <w:tcW w:w="839" w:type="dxa"/>
          </w:tcPr>
          <w:p w:rsidR="003D3B1B" w:rsidRDefault="003D3B1B">
            <w:pPr>
              <w:numPr>
                <w:ilvl w:val="0"/>
                <w:numId w:val="1"/>
              </w:numPr>
              <w:spacing w:after="0" w:line="240" w:lineRule="auto"/>
              <w:ind w:left="0" w:firstLine="0"/>
              <w:contextualSpacing/>
              <w:jc w:val="center"/>
              <w:rPr>
                <w:rFonts w:eastAsia="Calibri"/>
                <w:sz w:val="20"/>
                <w:szCs w:val="20"/>
                <w:lang w:val="ru-RU"/>
              </w:rPr>
            </w:pPr>
          </w:p>
        </w:tc>
        <w:tc>
          <w:tcPr>
            <w:tcW w:w="9084" w:type="dxa"/>
            <w:tcBorders>
              <w:top w:val="nil"/>
            </w:tcBorders>
          </w:tcPr>
          <w:p w:rsidR="003D3B1B" w:rsidRDefault="004C3C5B">
            <w:pPr>
              <w:widowControl w:val="0"/>
              <w:spacing w:after="0" w:line="240" w:lineRule="auto"/>
              <w:jc w:val="both"/>
              <w:rPr>
                <w:rFonts w:eastAsia="Calibri"/>
                <w:sz w:val="20"/>
                <w:szCs w:val="20"/>
                <w:lang w:val="ru-RU"/>
              </w:rPr>
            </w:pPr>
            <w:r>
              <w:rPr>
                <w:rFonts w:eastAsia="Calibri"/>
                <w:sz w:val="20"/>
                <w:szCs w:val="20"/>
                <w:lang w:val="ru-RU"/>
              </w:rPr>
              <w:t xml:space="preserve">Соловьева, решившая эмигрировать за границу, выдала доверенность на продажу принадлежавшей ей квартиры Волковой. Доверенность была удостоверена нотариусом и </w:t>
            </w:r>
            <w:r>
              <w:rPr>
                <w:rFonts w:eastAsia="Calibri"/>
                <w:sz w:val="20"/>
                <w:szCs w:val="20"/>
                <w:lang w:val="ru-RU"/>
              </w:rPr>
              <w:t>включала возможность передоверия. Не сумев в течение шести месяцев продать квартиру по оговоренной с Соловьевой цене, Волкова договорилась с Петровым о передоверии ему своих полномочий. При этом Петров желал, чтобы в выданной ему доверенности, ему было пре</w:t>
            </w:r>
            <w:r>
              <w:rPr>
                <w:rFonts w:eastAsia="Calibri"/>
                <w:sz w:val="20"/>
                <w:szCs w:val="20"/>
                <w:lang w:val="ru-RU"/>
              </w:rPr>
              <w:t>доставлено право дальнейшего передоверия.</w:t>
            </w:r>
          </w:p>
          <w:p w:rsidR="003D3B1B" w:rsidRDefault="004C3C5B">
            <w:pPr>
              <w:widowControl w:val="0"/>
              <w:spacing w:after="0" w:line="240" w:lineRule="auto"/>
              <w:jc w:val="both"/>
              <w:rPr>
                <w:rFonts w:eastAsia="Calibri"/>
                <w:sz w:val="20"/>
                <w:szCs w:val="20"/>
                <w:lang w:val="ru-RU"/>
              </w:rPr>
            </w:pPr>
            <w:r>
              <w:rPr>
                <w:rFonts w:eastAsia="Calibri"/>
                <w:sz w:val="20"/>
                <w:szCs w:val="20"/>
                <w:lang w:val="ru-RU"/>
              </w:rPr>
              <w:t>Однако при оформлении доверенности на имя Петрова нотариус отказался включать в доверенность право на дальнейшее передоверие полномочий, сославшись на то, что действующее законодательство этого не допускает.</w:t>
            </w:r>
          </w:p>
          <w:p w:rsidR="003D3B1B" w:rsidRDefault="004C3C5B">
            <w:pPr>
              <w:widowControl w:val="0"/>
              <w:spacing w:after="0" w:line="240" w:lineRule="auto"/>
              <w:jc w:val="both"/>
              <w:rPr>
                <w:rFonts w:eastAsia="Calibri"/>
                <w:sz w:val="20"/>
                <w:szCs w:val="20"/>
                <w:lang w:val="ru-RU"/>
              </w:rPr>
            </w:pPr>
            <w:r>
              <w:rPr>
                <w:rFonts w:eastAsia="Calibri"/>
                <w:sz w:val="20"/>
                <w:szCs w:val="20"/>
                <w:lang w:val="ru-RU"/>
              </w:rPr>
              <w:t>Правом</w:t>
            </w:r>
            <w:r>
              <w:rPr>
                <w:rFonts w:eastAsia="Calibri"/>
                <w:sz w:val="20"/>
                <w:szCs w:val="20"/>
                <w:lang w:val="ru-RU"/>
              </w:rPr>
              <w:t>ерно ли отказал нотариус? Аргументируйте ответ.</w:t>
            </w:r>
          </w:p>
        </w:tc>
        <w:tc>
          <w:tcPr>
            <w:tcW w:w="305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Да, правомерен.  ГК РФ Статья 187. Передоверие, ч. 7. 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w:t>
            </w:r>
            <w:r>
              <w:rPr>
                <w:rFonts w:eastAsia="Calibri"/>
                <w:sz w:val="20"/>
                <w:szCs w:val="20"/>
                <w:lang w:val="ru-RU"/>
              </w:rPr>
              <w:t>отрено в первоначальной доверенности или не установлено законом.</w:t>
            </w:r>
          </w:p>
          <w:p w:rsidR="003D3B1B" w:rsidRDefault="003D3B1B">
            <w:pPr>
              <w:widowControl w:val="0"/>
              <w:spacing w:after="0" w:line="240" w:lineRule="auto"/>
              <w:jc w:val="center"/>
              <w:rPr>
                <w:rFonts w:eastAsia="Calibri"/>
                <w:sz w:val="20"/>
                <w:szCs w:val="20"/>
                <w:lang w:val="ru-RU"/>
              </w:rPr>
            </w:pPr>
          </w:p>
        </w:tc>
        <w:tc>
          <w:tcPr>
            <w:tcW w:w="303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Дан содержательно верный ответ</w:t>
            </w:r>
          </w:p>
        </w:tc>
      </w:tr>
      <w:tr w:rsidR="003D3B1B">
        <w:trPr>
          <w:gridAfter w:val="1"/>
          <w:wAfter w:w="11" w:type="dxa"/>
        </w:trPr>
        <w:tc>
          <w:tcPr>
            <w:tcW w:w="839" w:type="dxa"/>
          </w:tcPr>
          <w:p w:rsidR="003D3B1B" w:rsidRDefault="003D3B1B">
            <w:pPr>
              <w:numPr>
                <w:ilvl w:val="0"/>
                <w:numId w:val="1"/>
              </w:numPr>
              <w:spacing w:after="0" w:line="240" w:lineRule="auto"/>
              <w:ind w:left="0" w:firstLine="0"/>
              <w:contextualSpacing/>
              <w:jc w:val="center"/>
              <w:rPr>
                <w:rFonts w:eastAsia="Calibri"/>
                <w:sz w:val="20"/>
                <w:szCs w:val="20"/>
                <w:lang w:val="ru-RU"/>
              </w:rPr>
            </w:pPr>
          </w:p>
        </w:tc>
        <w:tc>
          <w:tcPr>
            <w:tcW w:w="9084" w:type="dxa"/>
            <w:tcBorders>
              <w:top w:val="nil"/>
            </w:tcBorders>
          </w:tcPr>
          <w:p w:rsidR="003D3B1B" w:rsidRDefault="004C3C5B">
            <w:pPr>
              <w:widowControl w:val="0"/>
              <w:spacing w:after="0" w:line="240" w:lineRule="auto"/>
              <w:jc w:val="both"/>
              <w:rPr>
                <w:rFonts w:eastAsia="Calibri"/>
                <w:sz w:val="20"/>
                <w:szCs w:val="20"/>
                <w:lang w:val="ru-RU"/>
              </w:rPr>
            </w:pPr>
            <w:r>
              <w:rPr>
                <w:rFonts w:eastAsia="Calibri"/>
                <w:sz w:val="20"/>
                <w:szCs w:val="20"/>
                <w:lang w:val="ru-RU"/>
              </w:rPr>
              <w:t>Начальник исправительной колонии удостоверил доверенность отбывающего наказание. Симкина на совершение сделки, требующей нотариальной формы. Будет ли иметь с</w:t>
            </w:r>
            <w:r>
              <w:rPr>
                <w:rFonts w:eastAsia="Calibri"/>
                <w:sz w:val="20"/>
                <w:szCs w:val="20"/>
                <w:lang w:val="ru-RU"/>
              </w:rPr>
              <w:t>илу такая доверенность? Аргументируйте ответ</w:t>
            </w:r>
          </w:p>
          <w:p w:rsidR="003D3B1B" w:rsidRDefault="003D3B1B">
            <w:pPr>
              <w:widowControl w:val="0"/>
              <w:spacing w:after="0" w:line="240" w:lineRule="auto"/>
              <w:jc w:val="both"/>
              <w:rPr>
                <w:rFonts w:eastAsia="Calibri"/>
                <w:sz w:val="20"/>
                <w:szCs w:val="20"/>
                <w:lang w:val="ru-RU"/>
              </w:rPr>
            </w:pPr>
          </w:p>
          <w:p w:rsidR="003D3B1B" w:rsidRDefault="003D3B1B">
            <w:pPr>
              <w:spacing w:after="0" w:line="240" w:lineRule="auto"/>
              <w:rPr>
                <w:rFonts w:eastAsia="Calibri"/>
                <w:sz w:val="20"/>
                <w:szCs w:val="20"/>
                <w:lang w:val="ru-RU"/>
              </w:rPr>
            </w:pPr>
          </w:p>
          <w:p w:rsidR="003D3B1B" w:rsidRDefault="003D3B1B">
            <w:pPr>
              <w:spacing w:after="0" w:line="240" w:lineRule="auto"/>
              <w:rPr>
                <w:rFonts w:eastAsia="Calibri"/>
                <w:sz w:val="20"/>
                <w:szCs w:val="20"/>
                <w:lang w:val="ru-RU"/>
              </w:rPr>
            </w:pPr>
          </w:p>
        </w:tc>
        <w:tc>
          <w:tcPr>
            <w:tcW w:w="305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 xml:space="preserve">Да, будет. Такая доверенность будет иметь силу на основании п.3 ст.185 ГК РФ, в котором говориться о том, что к нотариально удостоверенным доверенностям приравниваются доверенности лиц, находящихся в местах </w:t>
            </w:r>
            <w:r>
              <w:rPr>
                <w:rFonts w:eastAsia="Calibri"/>
                <w:sz w:val="20"/>
                <w:szCs w:val="20"/>
                <w:lang w:val="ru-RU"/>
              </w:rPr>
              <w:t>лишения свободы, удостоверенные начальником соответствующего места лишения свободы</w:t>
            </w:r>
          </w:p>
          <w:p w:rsidR="003D3B1B" w:rsidRDefault="003D3B1B">
            <w:pPr>
              <w:widowControl w:val="0"/>
              <w:spacing w:after="0" w:line="240" w:lineRule="auto"/>
              <w:jc w:val="center"/>
              <w:rPr>
                <w:rFonts w:eastAsia="Calibri"/>
                <w:sz w:val="20"/>
                <w:szCs w:val="20"/>
                <w:lang w:val="ru-RU"/>
              </w:rPr>
            </w:pPr>
          </w:p>
          <w:p w:rsidR="003D3B1B" w:rsidRDefault="003D3B1B">
            <w:pPr>
              <w:widowControl w:val="0"/>
              <w:spacing w:after="0" w:line="240" w:lineRule="auto"/>
              <w:jc w:val="center"/>
              <w:rPr>
                <w:rFonts w:eastAsia="Calibri"/>
                <w:sz w:val="20"/>
                <w:szCs w:val="20"/>
                <w:lang w:val="ru-RU"/>
              </w:rPr>
            </w:pPr>
          </w:p>
          <w:p w:rsidR="003D3B1B" w:rsidRDefault="003D3B1B">
            <w:pPr>
              <w:widowControl w:val="0"/>
              <w:spacing w:after="0" w:line="240" w:lineRule="auto"/>
              <w:jc w:val="center"/>
              <w:rPr>
                <w:rFonts w:eastAsia="Calibri"/>
                <w:sz w:val="20"/>
                <w:szCs w:val="20"/>
                <w:lang w:val="ru-RU"/>
              </w:rPr>
            </w:pPr>
          </w:p>
        </w:tc>
        <w:tc>
          <w:tcPr>
            <w:tcW w:w="303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Дан содержательно верный ответ.</w:t>
            </w:r>
          </w:p>
        </w:tc>
      </w:tr>
      <w:tr w:rsidR="003D3B1B" w:rsidRPr="00F60559">
        <w:trPr>
          <w:gridAfter w:val="1"/>
          <w:wAfter w:w="11" w:type="dxa"/>
        </w:trPr>
        <w:tc>
          <w:tcPr>
            <w:tcW w:w="839" w:type="dxa"/>
          </w:tcPr>
          <w:p w:rsidR="003D3B1B" w:rsidRDefault="003D3B1B">
            <w:pPr>
              <w:numPr>
                <w:ilvl w:val="0"/>
                <w:numId w:val="1"/>
              </w:numPr>
              <w:spacing w:after="0" w:line="240" w:lineRule="auto"/>
              <w:ind w:left="0" w:firstLine="0"/>
              <w:contextualSpacing/>
              <w:jc w:val="center"/>
              <w:rPr>
                <w:rFonts w:eastAsia="Calibri"/>
                <w:sz w:val="20"/>
                <w:szCs w:val="20"/>
                <w:lang w:val="ru-RU"/>
              </w:rPr>
            </w:pPr>
          </w:p>
        </w:tc>
        <w:tc>
          <w:tcPr>
            <w:tcW w:w="9084" w:type="dxa"/>
            <w:tcBorders>
              <w:top w:val="nil"/>
            </w:tcBorders>
          </w:tcPr>
          <w:p w:rsidR="003D3B1B" w:rsidRDefault="004C3C5B">
            <w:pPr>
              <w:widowControl w:val="0"/>
              <w:spacing w:after="0" w:line="240" w:lineRule="auto"/>
              <w:jc w:val="both"/>
              <w:rPr>
                <w:rFonts w:eastAsia="Calibri"/>
                <w:sz w:val="20"/>
                <w:szCs w:val="20"/>
                <w:lang w:val="ru-RU"/>
              </w:rPr>
            </w:pPr>
            <w:r>
              <w:rPr>
                <w:rFonts w:eastAsia="Calibri"/>
                <w:sz w:val="20"/>
                <w:szCs w:val="20"/>
                <w:lang w:val="ru-RU"/>
              </w:rPr>
              <w:t>Бирюкова обратился в суд с иском к Егорову о разделе наследства. В судебное заседание явился Бирюков, представившись братом Истицы, прин</w:t>
            </w:r>
            <w:r>
              <w:rPr>
                <w:rFonts w:eastAsia="Calibri"/>
                <w:sz w:val="20"/>
                <w:szCs w:val="20"/>
                <w:lang w:val="ru-RU"/>
              </w:rPr>
              <w:t>ес свидетельства о рождении. Бирюков сообщил, что сестра больна, поручила ему защищать её интересы в качестве законного представителя при рассмотрении дела. Доверенности у него не было. Мог ли он участвовать в качестве ее представителя в ее отсутствие на о</w:t>
            </w:r>
            <w:r>
              <w:rPr>
                <w:rFonts w:eastAsia="Calibri"/>
                <w:sz w:val="20"/>
                <w:szCs w:val="20"/>
                <w:lang w:val="ru-RU"/>
              </w:rPr>
              <w:t>сновании подтвержденной родственной связи? Аргументируйте.</w:t>
            </w:r>
          </w:p>
        </w:tc>
        <w:tc>
          <w:tcPr>
            <w:tcW w:w="305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Нет, не мог. Братья и сестры не являются законными представителями друг друга. Законные представители — это родители, опекуны, попечители.</w:t>
            </w:r>
          </w:p>
        </w:tc>
        <w:tc>
          <w:tcPr>
            <w:tcW w:w="303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Ответ засчитывается как «верный» при следующих условиях:</w:t>
            </w:r>
          </w:p>
          <w:p w:rsidR="003D3B1B" w:rsidRDefault="004C3C5B">
            <w:pPr>
              <w:widowControl w:val="0"/>
              <w:spacing w:after="0" w:line="240" w:lineRule="auto"/>
              <w:jc w:val="center"/>
              <w:rPr>
                <w:rFonts w:eastAsia="Calibri"/>
                <w:sz w:val="20"/>
                <w:szCs w:val="20"/>
                <w:lang w:val="ru-RU"/>
              </w:rPr>
            </w:pPr>
            <w:r>
              <w:rPr>
                <w:rFonts w:eastAsia="Calibri"/>
                <w:sz w:val="20"/>
                <w:szCs w:val="20"/>
                <w:lang w:val="ru-RU"/>
              </w:rPr>
              <w:t>-</w:t>
            </w:r>
            <w:r>
              <w:rPr>
                <w:rFonts w:eastAsia="Calibri"/>
                <w:sz w:val="20"/>
                <w:szCs w:val="20"/>
                <w:lang w:val="ru-RU"/>
              </w:rPr>
              <w:t xml:space="preserve"> обучающимся дан ответ «нет» и/или «не мог» на вопрос задачи;</w:t>
            </w:r>
          </w:p>
          <w:p w:rsidR="003D3B1B" w:rsidRDefault="004C3C5B">
            <w:pPr>
              <w:widowControl w:val="0"/>
              <w:spacing w:after="0" w:line="240" w:lineRule="auto"/>
              <w:jc w:val="center"/>
              <w:rPr>
                <w:rFonts w:eastAsia="Calibri"/>
                <w:sz w:val="20"/>
                <w:szCs w:val="20"/>
                <w:lang w:val="ru-RU"/>
              </w:rPr>
            </w:pPr>
            <w:r>
              <w:rPr>
                <w:rFonts w:eastAsia="Calibri"/>
                <w:sz w:val="20"/>
                <w:szCs w:val="20"/>
                <w:lang w:val="ru-RU"/>
              </w:rPr>
              <w:t>- обучающимся представлена сущностно верная аргументация.</w:t>
            </w:r>
          </w:p>
        </w:tc>
      </w:tr>
      <w:tr w:rsidR="003D3B1B" w:rsidRPr="00F60559">
        <w:trPr>
          <w:gridAfter w:val="1"/>
          <w:wAfter w:w="11" w:type="dxa"/>
        </w:trPr>
        <w:tc>
          <w:tcPr>
            <w:tcW w:w="839" w:type="dxa"/>
          </w:tcPr>
          <w:p w:rsidR="003D3B1B" w:rsidRDefault="003D3B1B">
            <w:pPr>
              <w:numPr>
                <w:ilvl w:val="0"/>
                <w:numId w:val="1"/>
              </w:numPr>
              <w:spacing w:after="0" w:line="240" w:lineRule="auto"/>
              <w:ind w:left="0" w:firstLine="0"/>
              <w:contextualSpacing/>
              <w:jc w:val="center"/>
              <w:rPr>
                <w:rFonts w:eastAsia="Calibri"/>
                <w:sz w:val="20"/>
                <w:szCs w:val="20"/>
                <w:lang w:val="ru-RU"/>
              </w:rPr>
            </w:pPr>
          </w:p>
        </w:tc>
        <w:tc>
          <w:tcPr>
            <w:tcW w:w="9084" w:type="dxa"/>
            <w:tcBorders>
              <w:top w:val="nil"/>
            </w:tcBorders>
          </w:tcPr>
          <w:p w:rsidR="003D3B1B" w:rsidRDefault="004C3C5B">
            <w:pPr>
              <w:widowControl w:val="0"/>
              <w:spacing w:after="0" w:line="240" w:lineRule="auto"/>
              <w:jc w:val="both"/>
              <w:rPr>
                <w:rFonts w:eastAsia="Calibri"/>
                <w:sz w:val="20"/>
                <w:szCs w:val="20"/>
                <w:lang w:val="ru-RU"/>
              </w:rPr>
            </w:pPr>
            <w:r>
              <w:rPr>
                <w:rFonts w:eastAsia="Calibri"/>
                <w:sz w:val="20"/>
                <w:szCs w:val="20"/>
                <w:lang w:val="ru-RU"/>
              </w:rPr>
              <w:t xml:space="preserve">К нотариусу обратился гражданин Зеленкин по вопросу выдачи доверенности на представление интересов доверителя несколькими </w:t>
            </w:r>
            <w:r>
              <w:rPr>
                <w:rFonts w:eastAsia="Calibri"/>
                <w:sz w:val="20"/>
                <w:szCs w:val="20"/>
                <w:lang w:val="ru-RU"/>
              </w:rPr>
              <w:t>представителями одновременно. Нотариус отказал в выдаче доверенности.</w:t>
            </w:r>
          </w:p>
          <w:p w:rsidR="003D3B1B" w:rsidRDefault="003D3B1B">
            <w:pPr>
              <w:widowControl w:val="0"/>
              <w:spacing w:after="0" w:line="240" w:lineRule="auto"/>
              <w:jc w:val="both"/>
              <w:rPr>
                <w:rFonts w:eastAsia="Calibri"/>
                <w:sz w:val="20"/>
                <w:szCs w:val="20"/>
                <w:lang w:val="ru-RU"/>
              </w:rPr>
            </w:pPr>
          </w:p>
          <w:p w:rsidR="003D3B1B" w:rsidRDefault="004C3C5B">
            <w:pPr>
              <w:widowControl w:val="0"/>
              <w:spacing w:after="0" w:line="240" w:lineRule="auto"/>
              <w:jc w:val="both"/>
              <w:rPr>
                <w:rFonts w:eastAsia="Calibri"/>
                <w:sz w:val="20"/>
                <w:szCs w:val="20"/>
                <w:lang w:val="ru-RU"/>
              </w:rPr>
            </w:pPr>
            <w:r>
              <w:rPr>
                <w:rFonts w:eastAsia="Calibri"/>
                <w:sz w:val="20"/>
                <w:szCs w:val="20"/>
                <w:lang w:val="ru-RU"/>
              </w:rPr>
              <w:t>Правомерно ли отказал нотариус? Аргументируйте</w:t>
            </w:r>
          </w:p>
        </w:tc>
        <w:tc>
          <w:tcPr>
            <w:tcW w:w="305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Нет, не правомерен.   П. 1 ст. 185 ГК РФ позволяет выдавать одному лицу доверенность нескольким лицам (совместное представительство).</w:t>
            </w:r>
          </w:p>
        </w:tc>
        <w:tc>
          <w:tcPr>
            <w:tcW w:w="303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Отве</w:t>
            </w:r>
            <w:r>
              <w:rPr>
                <w:rFonts w:eastAsia="Calibri"/>
                <w:sz w:val="20"/>
                <w:szCs w:val="20"/>
                <w:lang w:val="ru-RU"/>
              </w:rPr>
              <w:t>т засчитывается как «верный» при следующих условиях:</w:t>
            </w:r>
          </w:p>
          <w:p w:rsidR="003D3B1B" w:rsidRDefault="004C3C5B">
            <w:pPr>
              <w:widowControl w:val="0"/>
              <w:spacing w:after="0" w:line="240" w:lineRule="auto"/>
              <w:jc w:val="center"/>
              <w:rPr>
                <w:rFonts w:eastAsia="Calibri"/>
                <w:sz w:val="20"/>
                <w:szCs w:val="20"/>
                <w:lang w:val="ru-RU"/>
              </w:rPr>
            </w:pPr>
            <w:r>
              <w:rPr>
                <w:rFonts w:eastAsia="Calibri"/>
                <w:sz w:val="20"/>
                <w:szCs w:val="20"/>
                <w:lang w:val="ru-RU"/>
              </w:rPr>
              <w:t>- обучающимся дан ответ «нет» на вопрос задачи;</w:t>
            </w:r>
          </w:p>
          <w:p w:rsidR="003D3B1B" w:rsidRDefault="004C3C5B">
            <w:pPr>
              <w:widowControl w:val="0"/>
              <w:spacing w:after="0" w:line="240" w:lineRule="auto"/>
              <w:jc w:val="center"/>
              <w:rPr>
                <w:rFonts w:eastAsia="Calibri"/>
                <w:sz w:val="20"/>
                <w:szCs w:val="20"/>
                <w:lang w:val="ru-RU"/>
              </w:rPr>
            </w:pPr>
            <w:r>
              <w:rPr>
                <w:rFonts w:eastAsia="Calibri"/>
                <w:sz w:val="20"/>
                <w:szCs w:val="20"/>
                <w:lang w:val="ru-RU"/>
              </w:rPr>
              <w:t>- обучающимся представлена сущностно верная аргументация.</w:t>
            </w:r>
          </w:p>
        </w:tc>
      </w:tr>
      <w:tr w:rsidR="003D3B1B" w:rsidRPr="00F60559">
        <w:trPr>
          <w:gridAfter w:val="1"/>
          <w:wAfter w:w="11" w:type="dxa"/>
        </w:trPr>
        <w:tc>
          <w:tcPr>
            <w:tcW w:w="839" w:type="dxa"/>
          </w:tcPr>
          <w:p w:rsidR="003D3B1B" w:rsidRDefault="003D3B1B">
            <w:pPr>
              <w:numPr>
                <w:ilvl w:val="0"/>
                <w:numId w:val="1"/>
              </w:numPr>
              <w:spacing w:after="0" w:line="240" w:lineRule="auto"/>
              <w:ind w:left="0" w:firstLine="0"/>
              <w:contextualSpacing/>
              <w:jc w:val="center"/>
              <w:rPr>
                <w:rFonts w:eastAsia="Calibri"/>
                <w:sz w:val="20"/>
                <w:szCs w:val="20"/>
                <w:lang w:val="ru-RU"/>
              </w:rPr>
            </w:pPr>
          </w:p>
        </w:tc>
        <w:tc>
          <w:tcPr>
            <w:tcW w:w="9084" w:type="dxa"/>
            <w:tcBorders>
              <w:top w:val="nil"/>
            </w:tcBorders>
          </w:tcPr>
          <w:p w:rsidR="003D3B1B" w:rsidRDefault="004C3C5B">
            <w:pPr>
              <w:widowControl w:val="0"/>
              <w:spacing w:after="0" w:line="240" w:lineRule="auto"/>
              <w:jc w:val="both"/>
              <w:rPr>
                <w:rFonts w:eastAsia="Calibri"/>
                <w:sz w:val="20"/>
                <w:szCs w:val="20"/>
                <w:lang w:val="ru-RU"/>
              </w:rPr>
            </w:pPr>
            <w:r>
              <w:rPr>
                <w:rFonts w:eastAsia="Calibri"/>
                <w:sz w:val="20"/>
                <w:szCs w:val="20"/>
                <w:lang w:val="ru-RU"/>
              </w:rPr>
              <w:t xml:space="preserve">Определите на каком основании может возникнуть полномочие финансового директора действовать от </w:t>
            </w:r>
            <w:r>
              <w:rPr>
                <w:rFonts w:eastAsia="Calibri"/>
                <w:sz w:val="20"/>
                <w:szCs w:val="20"/>
                <w:lang w:val="ru-RU"/>
              </w:rPr>
              <w:t>имени акционерного общества (АО) в отношениях с банком, если в соответствии с приказом директора АО финансовому директору предоставлено право от имени АО распоряжаться денежными средствами, находящимися на банковском счете АО.</w:t>
            </w:r>
          </w:p>
          <w:p w:rsidR="003D3B1B" w:rsidRDefault="003D3B1B">
            <w:pPr>
              <w:widowControl w:val="0"/>
              <w:spacing w:after="0" w:line="240" w:lineRule="auto"/>
              <w:jc w:val="both"/>
              <w:rPr>
                <w:rFonts w:eastAsia="Calibri"/>
                <w:sz w:val="20"/>
                <w:szCs w:val="20"/>
                <w:lang w:val="ru-RU"/>
              </w:rPr>
            </w:pPr>
          </w:p>
        </w:tc>
        <w:tc>
          <w:tcPr>
            <w:tcW w:w="305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На основании доверенности</w:t>
            </w:r>
          </w:p>
        </w:tc>
        <w:tc>
          <w:tcPr>
            <w:tcW w:w="303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От</w:t>
            </w:r>
            <w:r>
              <w:rPr>
                <w:rFonts w:eastAsia="Calibri"/>
                <w:sz w:val="20"/>
                <w:szCs w:val="20"/>
                <w:lang w:val="ru-RU"/>
              </w:rPr>
              <w:t>вет засчитывается в качестве верного в том случае, если студент укажет: «доверенность», «на основании доверенности», «на основании оформленной доверенности».</w:t>
            </w:r>
          </w:p>
        </w:tc>
      </w:tr>
      <w:tr w:rsidR="003D3B1B" w:rsidRPr="00F60559">
        <w:trPr>
          <w:gridAfter w:val="1"/>
          <w:wAfter w:w="11" w:type="dxa"/>
        </w:trPr>
        <w:tc>
          <w:tcPr>
            <w:tcW w:w="839" w:type="dxa"/>
            <w:tcBorders>
              <w:bottom w:val="single" w:sz="4" w:space="0" w:color="auto"/>
            </w:tcBorders>
          </w:tcPr>
          <w:p w:rsidR="003D3B1B" w:rsidRDefault="003D3B1B">
            <w:pPr>
              <w:numPr>
                <w:ilvl w:val="0"/>
                <w:numId w:val="1"/>
              </w:numPr>
              <w:spacing w:after="0" w:line="240" w:lineRule="auto"/>
              <w:ind w:left="0" w:firstLine="0"/>
              <w:contextualSpacing/>
              <w:jc w:val="center"/>
              <w:rPr>
                <w:rFonts w:eastAsia="Calibri"/>
                <w:sz w:val="20"/>
                <w:szCs w:val="20"/>
                <w:lang w:val="ru-RU"/>
              </w:rPr>
            </w:pPr>
          </w:p>
        </w:tc>
        <w:tc>
          <w:tcPr>
            <w:tcW w:w="9084" w:type="dxa"/>
            <w:tcBorders>
              <w:top w:val="nil"/>
              <w:bottom w:val="single" w:sz="4" w:space="0" w:color="auto"/>
            </w:tcBorders>
          </w:tcPr>
          <w:p w:rsidR="003D3B1B" w:rsidRDefault="004C3C5B">
            <w:pPr>
              <w:widowControl w:val="0"/>
              <w:spacing w:after="0" w:line="240" w:lineRule="auto"/>
              <w:jc w:val="both"/>
              <w:rPr>
                <w:rFonts w:eastAsia="Calibri"/>
                <w:sz w:val="20"/>
                <w:szCs w:val="20"/>
                <w:lang w:val="ru-RU"/>
              </w:rPr>
            </w:pPr>
            <w:r>
              <w:rPr>
                <w:rFonts w:eastAsia="Calibri"/>
                <w:sz w:val="20"/>
                <w:szCs w:val="20"/>
                <w:lang w:val="ru-RU"/>
              </w:rPr>
              <w:t>По договору пожизненной ренты под выплату ренты был пере</w:t>
            </w:r>
            <w:r>
              <w:rPr>
                <w:rFonts w:eastAsia="Calibri"/>
                <w:sz w:val="20"/>
                <w:szCs w:val="20"/>
                <w:lang w:val="ru-RU"/>
              </w:rPr>
              <w:softHyphen/>
              <w:t>дан жилой дом. Дом сгорел по неизвестно</w:t>
            </w:r>
            <w:r>
              <w:rPr>
                <w:rFonts w:eastAsia="Calibri"/>
                <w:sz w:val="20"/>
                <w:szCs w:val="20"/>
                <w:lang w:val="ru-RU"/>
              </w:rPr>
              <w:t>й причине.  Ответьте на вопрос: обязан ли пла</w:t>
            </w:r>
            <w:r>
              <w:rPr>
                <w:rFonts w:eastAsia="Calibri"/>
                <w:sz w:val="20"/>
                <w:szCs w:val="20"/>
                <w:lang w:val="ru-RU"/>
              </w:rPr>
              <w:softHyphen/>
              <w:t>тельщик ренты уплачивать рентные платежи и далее? и укажите нормативный акт, в котором предусмотрены правила выплаты ренты.</w:t>
            </w:r>
          </w:p>
          <w:p w:rsidR="003D3B1B" w:rsidRDefault="003D3B1B">
            <w:pPr>
              <w:widowControl w:val="0"/>
              <w:spacing w:after="0" w:line="240" w:lineRule="auto"/>
              <w:jc w:val="both"/>
              <w:rPr>
                <w:rFonts w:eastAsia="Calibri"/>
                <w:sz w:val="20"/>
                <w:szCs w:val="20"/>
                <w:lang w:val="ru-RU"/>
              </w:rPr>
            </w:pPr>
          </w:p>
        </w:tc>
        <w:tc>
          <w:tcPr>
            <w:tcW w:w="3057" w:type="dxa"/>
            <w:tcBorders>
              <w:top w:val="nil"/>
              <w:bottom w:val="single" w:sz="4" w:space="0" w:color="auto"/>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Обязан. Нормами ст. 600   ГК РФ предусмотрены правила выплаты ренты.</w:t>
            </w:r>
          </w:p>
        </w:tc>
        <w:tc>
          <w:tcPr>
            <w:tcW w:w="3037" w:type="dxa"/>
            <w:tcBorders>
              <w:top w:val="nil"/>
              <w:bottom w:val="single" w:sz="4" w:space="0" w:color="auto"/>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Ответ засчитывае</w:t>
            </w:r>
            <w:r>
              <w:rPr>
                <w:rFonts w:eastAsia="Calibri"/>
                <w:sz w:val="20"/>
                <w:szCs w:val="20"/>
                <w:lang w:val="ru-RU"/>
              </w:rPr>
              <w:t>тся как «верный» при следующих условиях:</w:t>
            </w:r>
          </w:p>
          <w:p w:rsidR="003D3B1B" w:rsidRDefault="004C3C5B">
            <w:pPr>
              <w:widowControl w:val="0"/>
              <w:spacing w:after="0" w:line="240" w:lineRule="auto"/>
              <w:jc w:val="center"/>
              <w:rPr>
                <w:rFonts w:eastAsia="Calibri"/>
                <w:sz w:val="20"/>
                <w:szCs w:val="20"/>
                <w:lang w:val="ru-RU"/>
              </w:rPr>
            </w:pPr>
            <w:r>
              <w:rPr>
                <w:rFonts w:eastAsia="Calibri"/>
                <w:sz w:val="20"/>
                <w:szCs w:val="20"/>
                <w:lang w:val="ru-RU"/>
              </w:rPr>
              <w:t>- обучающимся дан ответ «да» на вопрос задачи;</w:t>
            </w:r>
          </w:p>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-обучающимся дан ответ «обязан» на вопрос задачи</w:t>
            </w:r>
          </w:p>
          <w:p w:rsidR="003D3B1B" w:rsidRDefault="004C3C5B">
            <w:pPr>
              <w:widowControl w:val="0"/>
              <w:spacing w:after="0" w:line="240" w:lineRule="auto"/>
              <w:jc w:val="center"/>
              <w:rPr>
                <w:rFonts w:eastAsia="Calibri"/>
                <w:sz w:val="20"/>
                <w:szCs w:val="20"/>
                <w:lang w:val="ru-RU"/>
              </w:rPr>
            </w:pPr>
            <w:r>
              <w:rPr>
                <w:rFonts w:eastAsia="Calibri"/>
                <w:sz w:val="20"/>
                <w:szCs w:val="20"/>
                <w:lang w:val="ru-RU"/>
              </w:rPr>
              <w:t xml:space="preserve">- если студент укажет: ГК РФ, Гражданский кодекс РФ, Гражданским кодексом РФ, Нормами Гражданского кодекса РФ </w:t>
            </w:r>
            <w:r>
              <w:rPr>
                <w:rFonts w:eastAsia="Calibri"/>
                <w:sz w:val="20"/>
                <w:szCs w:val="20"/>
                <w:lang w:val="ru-RU"/>
              </w:rPr>
              <w:t>предусмотрены правила выплаты ренты.</w:t>
            </w:r>
          </w:p>
        </w:tc>
      </w:tr>
      <w:tr w:rsidR="003D3B1B" w:rsidRPr="00F60559">
        <w:trPr>
          <w:gridAfter w:val="1"/>
          <w:wAfter w:w="11" w:type="dxa"/>
        </w:trPr>
        <w:tc>
          <w:tcPr>
            <w:tcW w:w="839" w:type="dxa"/>
            <w:tcBorders>
              <w:top w:val="single" w:sz="4" w:space="0" w:color="auto"/>
              <w:bottom w:val="single" w:sz="4" w:space="0" w:color="auto"/>
              <w:right w:val="single" w:sz="4" w:space="0" w:color="auto"/>
            </w:tcBorders>
          </w:tcPr>
          <w:p w:rsidR="003D3B1B" w:rsidRDefault="003D3B1B">
            <w:pPr>
              <w:numPr>
                <w:ilvl w:val="0"/>
                <w:numId w:val="1"/>
              </w:numPr>
              <w:spacing w:after="0" w:line="240" w:lineRule="auto"/>
              <w:ind w:left="0" w:firstLine="0"/>
              <w:contextualSpacing/>
              <w:jc w:val="center"/>
              <w:rPr>
                <w:rFonts w:eastAsia="Calibri"/>
                <w:sz w:val="20"/>
                <w:szCs w:val="20"/>
                <w:lang w:val="ru-RU"/>
              </w:rPr>
            </w:pPr>
          </w:p>
        </w:tc>
        <w:tc>
          <w:tcPr>
            <w:tcW w:w="9084" w:type="dxa"/>
            <w:tcBorders>
              <w:top w:val="single" w:sz="4" w:space="0" w:color="auto"/>
              <w:left w:val="single" w:sz="4" w:space="0" w:color="auto"/>
              <w:bottom w:val="single" w:sz="4" w:space="0" w:color="auto"/>
              <w:right w:val="single" w:sz="4" w:space="0" w:color="auto"/>
            </w:tcBorders>
          </w:tcPr>
          <w:p w:rsidR="003D3B1B" w:rsidRDefault="004C3C5B">
            <w:pPr>
              <w:widowControl w:val="0"/>
              <w:spacing w:after="0" w:line="240" w:lineRule="auto"/>
              <w:jc w:val="both"/>
              <w:rPr>
                <w:rFonts w:eastAsia="Calibri"/>
                <w:sz w:val="20"/>
                <w:szCs w:val="20"/>
                <w:lang w:val="ru-RU"/>
              </w:rPr>
            </w:pPr>
            <w:r>
              <w:rPr>
                <w:rFonts w:eastAsia="Calibri"/>
                <w:sz w:val="20"/>
                <w:szCs w:val="20"/>
                <w:lang w:val="ru-RU"/>
              </w:rPr>
              <w:t>Аргументируйте: вправе ли наследодатель  заключить с любым из лиц, которые могут призываться к наследованию договор, условия которого определяют круг наследников и порядок перехода прав на имущество наследодателя посл</w:t>
            </w:r>
            <w:r>
              <w:rPr>
                <w:rFonts w:eastAsia="Calibri"/>
                <w:sz w:val="20"/>
                <w:szCs w:val="20"/>
                <w:lang w:val="ru-RU"/>
              </w:rPr>
              <w:t>е его смерти к пережившим наследодателя сторонам договора или к пережившим третьим лицам, которые могут призываться к наследованию?</w:t>
            </w:r>
          </w:p>
        </w:tc>
        <w:tc>
          <w:tcPr>
            <w:tcW w:w="3057" w:type="dxa"/>
            <w:tcBorders>
              <w:top w:val="single" w:sz="4" w:space="0" w:color="auto"/>
              <w:left w:val="single" w:sz="4" w:space="0" w:color="auto"/>
              <w:bottom w:val="single" w:sz="4" w:space="0" w:color="auto"/>
              <w:right w:val="single" w:sz="4" w:space="0" w:color="auto"/>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 xml:space="preserve">Да, вправе. В соответствии с частью </w:t>
            </w:r>
            <w:r>
              <w:rPr>
                <w:rFonts w:eastAsia="Calibri"/>
                <w:sz w:val="20"/>
                <w:szCs w:val="20"/>
              </w:rPr>
              <w:t>III</w:t>
            </w:r>
            <w:r>
              <w:rPr>
                <w:rFonts w:eastAsia="Calibri"/>
                <w:sz w:val="20"/>
                <w:szCs w:val="20"/>
                <w:lang w:val="ru-RU"/>
              </w:rPr>
              <w:t xml:space="preserve"> ГК РФ ,наследодатель вправе заключить с любым из лиц, которые могут призываться к на</w:t>
            </w:r>
            <w:r>
              <w:rPr>
                <w:rFonts w:eastAsia="Calibri"/>
                <w:sz w:val="20"/>
                <w:szCs w:val="20"/>
                <w:lang w:val="ru-RU"/>
              </w:rPr>
              <w:t>следованию </w:t>
            </w:r>
            <w:hyperlink r:id="rId7" w:anchor="dst100027" w:history="1">
              <w:r>
                <w:rPr>
                  <w:rFonts w:eastAsia="Calibri"/>
                  <w:sz w:val="20"/>
                  <w:szCs w:val="20"/>
                  <w:lang w:val="ru-RU"/>
                </w:rPr>
                <w:t>(статья 1116)</w:t>
              </w:r>
            </w:hyperlink>
            <w:r>
              <w:rPr>
                <w:rFonts w:eastAsia="Calibri"/>
                <w:sz w:val="20"/>
                <w:szCs w:val="20"/>
                <w:lang w:val="ru-RU"/>
              </w:rPr>
              <w:t>, договор, условия которого определяют круг наследников и порядок перехода прав на имущество наследодате</w:t>
            </w:r>
            <w:r>
              <w:rPr>
                <w:rFonts w:eastAsia="Calibri"/>
                <w:sz w:val="20"/>
                <w:szCs w:val="20"/>
                <w:lang w:val="ru-RU"/>
              </w:rPr>
              <w:t xml:space="preserve">ля после </w:t>
            </w:r>
            <w:r>
              <w:rPr>
                <w:rFonts w:eastAsia="Calibri"/>
                <w:sz w:val="20"/>
                <w:szCs w:val="20"/>
                <w:lang w:val="ru-RU"/>
              </w:rPr>
              <w:lastRenderedPageBreak/>
              <w:t>его смерти к пережившим наследодателя сторонам договора или к пережившим третьим лицам, которые могут призываться к наследованию - это называется наследственным договором.</w:t>
            </w:r>
          </w:p>
        </w:tc>
        <w:tc>
          <w:tcPr>
            <w:tcW w:w="3037" w:type="dxa"/>
            <w:tcBorders>
              <w:top w:val="single" w:sz="4" w:space="0" w:color="auto"/>
              <w:left w:val="single" w:sz="4" w:space="0" w:color="auto"/>
              <w:bottom w:val="single" w:sz="4" w:space="0" w:color="auto"/>
              <w:right w:val="single" w:sz="4" w:space="0" w:color="auto"/>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lastRenderedPageBreak/>
              <w:t>Ответ засчитывается как «верный» при следующих условиях:</w:t>
            </w:r>
          </w:p>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обучающимся дан от</w:t>
            </w:r>
            <w:r>
              <w:rPr>
                <w:rFonts w:eastAsia="Calibri"/>
                <w:sz w:val="20"/>
                <w:szCs w:val="20"/>
                <w:lang w:val="ru-RU"/>
              </w:rPr>
              <w:t>вет «да» и/или «вправе» на вопрос задачи</w:t>
            </w:r>
          </w:p>
          <w:p w:rsidR="003D3B1B" w:rsidRDefault="004C3C5B">
            <w:pPr>
              <w:widowControl w:val="0"/>
              <w:spacing w:after="0" w:line="240" w:lineRule="auto"/>
              <w:jc w:val="center"/>
              <w:rPr>
                <w:rFonts w:eastAsia="Calibri"/>
                <w:sz w:val="20"/>
                <w:szCs w:val="20"/>
                <w:lang w:val="ru-RU"/>
              </w:rPr>
            </w:pPr>
            <w:r>
              <w:rPr>
                <w:rFonts w:eastAsia="Calibri"/>
                <w:sz w:val="20"/>
                <w:szCs w:val="20"/>
                <w:lang w:val="ru-RU"/>
              </w:rPr>
              <w:t>- обучающимся представлена сущностно верная аргументация</w:t>
            </w:r>
          </w:p>
        </w:tc>
      </w:tr>
    </w:tbl>
    <w:p w:rsidR="003D3B1B" w:rsidRDefault="003D3B1B">
      <w:pPr>
        <w:tabs>
          <w:tab w:val="left" w:pos="2774"/>
        </w:tabs>
        <w:spacing w:after="0" w:line="240" w:lineRule="auto"/>
        <w:jc w:val="right"/>
        <w:rPr>
          <w:lang w:val="ru-RU"/>
        </w:rPr>
      </w:pPr>
    </w:p>
    <w:tbl>
      <w:tblPr>
        <w:tblStyle w:val="a6"/>
        <w:tblW w:w="16018" w:type="dxa"/>
        <w:tblInd w:w="-714" w:type="dxa"/>
        <w:tblLook w:val="04A0" w:firstRow="1" w:lastRow="0" w:firstColumn="1" w:lastColumn="0" w:noHBand="0" w:noVBand="1"/>
      </w:tblPr>
      <w:tblGrid>
        <w:gridCol w:w="507"/>
        <w:gridCol w:w="6488"/>
        <w:gridCol w:w="5242"/>
        <w:gridCol w:w="3781"/>
      </w:tblGrid>
      <w:tr w:rsidR="003D3B1B" w:rsidRPr="00F60559">
        <w:tc>
          <w:tcPr>
            <w:tcW w:w="16018" w:type="dxa"/>
            <w:gridSpan w:val="4"/>
            <w:shd w:val="clear" w:color="auto" w:fill="auto"/>
          </w:tcPr>
          <w:p w:rsidR="003D3B1B" w:rsidRDefault="004C3C5B">
            <w:pPr>
              <w:widowControl w:val="0"/>
              <w:spacing w:after="0" w:line="240" w:lineRule="auto"/>
              <w:jc w:val="both"/>
              <w:rPr>
                <w:rFonts w:eastAsia="Calibri"/>
                <w:b/>
                <w:color w:val="000000"/>
                <w:sz w:val="20"/>
                <w:szCs w:val="20"/>
                <w:lang w:val="ru-RU"/>
              </w:rPr>
            </w:pPr>
            <w:r>
              <w:rPr>
                <w:rFonts w:eastAsia="Calibri"/>
                <w:b/>
                <w:color w:val="000000"/>
                <w:sz w:val="20"/>
                <w:szCs w:val="20"/>
                <w:lang w:val="ru-RU"/>
              </w:rPr>
              <w:t>КОМПЕТЕНЦИЯ</w:t>
            </w:r>
            <w:r>
              <w:rPr>
                <w:rFonts w:eastAsia="Calibri"/>
                <w:color w:val="000000"/>
                <w:sz w:val="20"/>
                <w:szCs w:val="20"/>
                <w:lang w:val="ru-RU"/>
              </w:rPr>
              <w:t xml:space="preserve"> — </w:t>
            </w:r>
            <w:r>
              <w:rPr>
                <w:rFonts w:eastAsia="Calibri"/>
                <w:b/>
                <w:color w:val="000000"/>
                <w:sz w:val="20"/>
                <w:szCs w:val="20"/>
                <w:lang w:val="ru-RU"/>
              </w:rPr>
              <w:t>ПК1.1 ОСУЩЕСТВЛЯТЬ ПРОФЕССИОНАЛЬНОЕ ТОЛКОВАНИЕ НОРМ ПРАВА</w:t>
            </w:r>
          </w:p>
        </w:tc>
      </w:tr>
      <w:tr w:rsidR="003D3B1B">
        <w:tc>
          <w:tcPr>
            <w:tcW w:w="507" w:type="dxa"/>
          </w:tcPr>
          <w:p w:rsidR="003D3B1B" w:rsidRDefault="004C3C5B">
            <w:pPr>
              <w:spacing w:after="0" w:line="240" w:lineRule="auto"/>
              <w:jc w:val="center"/>
              <w:rPr>
                <w:rFonts w:eastAsia="Calibri"/>
                <w:b/>
                <w:color w:val="000000"/>
                <w:sz w:val="20"/>
                <w:szCs w:val="20"/>
                <w:lang w:val="ru-RU"/>
              </w:rPr>
            </w:pPr>
            <w:r>
              <w:rPr>
                <w:rFonts w:eastAsia="Calibri"/>
                <w:b/>
                <w:color w:val="000000"/>
                <w:sz w:val="20"/>
                <w:szCs w:val="20"/>
                <w:lang w:val="ru-RU"/>
              </w:rPr>
              <w:t>№ п/п</w:t>
            </w:r>
          </w:p>
        </w:tc>
        <w:tc>
          <w:tcPr>
            <w:tcW w:w="6488" w:type="dxa"/>
          </w:tcPr>
          <w:p w:rsidR="003D3B1B" w:rsidRDefault="004C3C5B">
            <w:pPr>
              <w:spacing w:after="0" w:line="240" w:lineRule="auto"/>
              <w:jc w:val="center"/>
              <w:rPr>
                <w:rFonts w:eastAsia="Calibri"/>
                <w:b/>
                <w:color w:val="000000"/>
                <w:sz w:val="20"/>
                <w:szCs w:val="20"/>
                <w:lang w:val="ru-RU"/>
              </w:rPr>
            </w:pPr>
            <w:r>
              <w:rPr>
                <w:rFonts w:eastAsia="Calibri"/>
                <w:b/>
                <w:color w:val="000000"/>
                <w:sz w:val="20"/>
                <w:szCs w:val="20"/>
                <w:lang w:val="ru-RU"/>
              </w:rPr>
              <w:t>Задание</w:t>
            </w:r>
          </w:p>
        </w:tc>
        <w:tc>
          <w:tcPr>
            <w:tcW w:w="5242" w:type="dxa"/>
          </w:tcPr>
          <w:p w:rsidR="003D3B1B" w:rsidRDefault="004C3C5B">
            <w:pPr>
              <w:spacing w:after="0" w:line="240" w:lineRule="auto"/>
              <w:jc w:val="center"/>
              <w:rPr>
                <w:rFonts w:eastAsia="Calibri"/>
                <w:b/>
                <w:color w:val="000000"/>
                <w:sz w:val="20"/>
                <w:szCs w:val="20"/>
                <w:lang w:val="ru-RU"/>
              </w:rPr>
            </w:pPr>
            <w:r>
              <w:rPr>
                <w:rFonts w:eastAsia="Calibri"/>
                <w:b/>
                <w:color w:val="000000"/>
                <w:sz w:val="20"/>
                <w:szCs w:val="20"/>
                <w:lang w:val="ru-RU"/>
              </w:rPr>
              <w:t xml:space="preserve">Ключ к заданию / </w:t>
            </w:r>
          </w:p>
          <w:p w:rsidR="003D3B1B" w:rsidRDefault="004C3C5B">
            <w:pPr>
              <w:spacing w:after="0" w:line="240" w:lineRule="auto"/>
              <w:jc w:val="center"/>
              <w:rPr>
                <w:rFonts w:eastAsia="Calibri"/>
                <w:b/>
                <w:color w:val="000000"/>
                <w:sz w:val="20"/>
                <w:szCs w:val="20"/>
                <w:lang w:val="ru-RU"/>
              </w:rPr>
            </w:pPr>
            <w:r>
              <w:rPr>
                <w:rFonts w:eastAsia="Calibri"/>
                <w:b/>
                <w:color w:val="000000"/>
                <w:sz w:val="20"/>
                <w:szCs w:val="20"/>
                <w:lang w:val="ru-RU"/>
              </w:rPr>
              <w:t>Эталонный ответ</w:t>
            </w:r>
          </w:p>
        </w:tc>
        <w:tc>
          <w:tcPr>
            <w:tcW w:w="3781" w:type="dxa"/>
          </w:tcPr>
          <w:p w:rsidR="003D3B1B" w:rsidRDefault="004C3C5B">
            <w:pPr>
              <w:spacing w:after="0" w:line="240" w:lineRule="auto"/>
              <w:jc w:val="center"/>
              <w:rPr>
                <w:rFonts w:eastAsia="Calibri"/>
                <w:b/>
                <w:color w:val="000000"/>
                <w:sz w:val="20"/>
                <w:szCs w:val="20"/>
                <w:lang w:val="ru-RU"/>
              </w:rPr>
            </w:pPr>
            <w:r>
              <w:rPr>
                <w:rFonts w:eastAsia="Calibri"/>
                <w:b/>
                <w:color w:val="000000"/>
                <w:sz w:val="20"/>
                <w:szCs w:val="20"/>
                <w:lang w:val="ru-RU"/>
              </w:rPr>
              <w:t>Критерии оценивания</w:t>
            </w:r>
          </w:p>
        </w:tc>
      </w:tr>
      <w:tr w:rsidR="003D3B1B" w:rsidRPr="00F60559">
        <w:tc>
          <w:tcPr>
            <w:tcW w:w="507" w:type="dxa"/>
          </w:tcPr>
          <w:p w:rsidR="003D3B1B" w:rsidRDefault="003D3B1B">
            <w:pPr>
              <w:numPr>
                <w:ilvl w:val="0"/>
                <w:numId w:val="2"/>
              </w:numPr>
              <w:spacing w:after="0" w:line="240" w:lineRule="auto"/>
              <w:ind w:left="0" w:firstLine="0"/>
              <w:contextualSpacing/>
              <w:jc w:val="center"/>
              <w:rPr>
                <w:rFonts w:eastAsia="Calibri"/>
                <w:color w:val="000000"/>
                <w:sz w:val="20"/>
                <w:szCs w:val="20"/>
                <w:lang w:val="ru-RU"/>
              </w:rPr>
            </w:pPr>
          </w:p>
        </w:tc>
        <w:tc>
          <w:tcPr>
            <w:tcW w:w="6488" w:type="dxa"/>
            <w:tcBorders>
              <w:top w:val="nil"/>
            </w:tcBorders>
          </w:tcPr>
          <w:p w:rsidR="003D3B1B" w:rsidRDefault="004C3C5B">
            <w:pPr>
              <w:widowControl w:val="0"/>
              <w:spacing w:after="0" w:line="240" w:lineRule="auto"/>
              <w:jc w:val="both"/>
              <w:rPr>
                <w:rFonts w:eastAsia="Calibri"/>
                <w:color w:val="000000"/>
                <w:sz w:val="20"/>
                <w:szCs w:val="20"/>
                <w:lang w:val="ru-RU"/>
              </w:rPr>
            </w:pPr>
            <w:r>
              <w:rPr>
                <w:rFonts w:eastAsia="Calibri"/>
                <w:color w:val="000000"/>
                <w:sz w:val="20"/>
                <w:szCs w:val="20"/>
                <w:lang w:val="ru-RU"/>
              </w:rPr>
              <w:t xml:space="preserve">Допустим ли </w:t>
            </w:r>
            <w:r>
              <w:rPr>
                <w:rFonts w:eastAsia="Calibri"/>
                <w:color w:val="000000"/>
                <w:sz w:val="20"/>
                <w:szCs w:val="20"/>
                <w:lang w:val="ru-RU"/>
              </w:rPr>
              <w:t>частичный отказ от наследства?</w:t>
            </w:r>
          </w:p>
          <w:p w:rsidR="003D3B1B" w:rsidRDefault="004C3C5B">
            <w:pPr>
              <w:widowControl w:val="0"/>
              <w:spacing w:after="0" w:line="240" w:lineRule="auto"/>
              <w:jc w:val="both"/>
              <w:rPr>
                <w:rFonts w:eastAsia="Calibri"/>
                <w:color w:val="000000"/>
                <w:sz w:val="20"/>
                <w:szCs w:val="20"/>
                <w:lang w:val="ru-RU"/>
              </w:rPr>
            </w:pPr>
            <w:r>
              <w:rPr>
                <w:rFonts w:eastAsia="Calibri"/>
                <w:color w:val="000000"/>
                <w:sz w:val="20"/>
                <w:szCs w:val="20"/>
                <w:lang w:val="ru-RU"/>
              </w:rPr>
              <w:t>А) допустим</w:t>
            </w:r>
          </w:p>
          <w:p w:rsidR="003D3B1B" w:rsidRDefault="004C3C5B">
            <w:pPr>
              <w:widowControl w:val="0"/>
              <w:spacing w:after="0" w:line="240" w:lineRule="auto"/>
              <w:jc w:val="both"/>
              <w:rPr>
                <w:rFonts w:eastAsia="Calibri"/>
                <w:color w:val="000000"/>
                <w:sz w:val="20"/>
                <w:szCs w:val="20"/>
                <w:lang w:val="ru-RU"/>
              </w:rPr>
            </w:pPr>
            <w:r>
              <w:rPr>
                <w:rFonts w:eastAsia="Calibri"/>
                <w:color w:val="000000"/>
                <w:sz w:val="20"/>
                <w:szCs w:val="20"/>
                <w:lang w:val="ru-RU"/>
              </w:rPr>
              <w:t xml:space="preserve"> Б) допустим, если речь идет о наследовании по закону</w:t>
            </w:r>
          </w:p>
          <w:p w:rsidR="003D3B1B" w:rsidRDefault="004C3C5B">
            <w:pPr>
              <w:widowControl w:val="0"/>
              <w:spacing w:after="0" w:line="240" w:lineRule="auto"/>
              <w:jc w:val="both"/>
              <w:rPr>
                <w:rFonts w:eastAsia="Calibri"/>
                <w:color w:val="000000"/>
                <w:sz w:val="20"/>
                <w:szCs w:val="20"/>
                <w:lang w:val="ru-RU"/>
              </w:rPr>
            </w:pPr>
            <w:r>
              <w:rPr>
                <w:rFonts w:eastAsia="Calibri"/>
                <w:color w:val="000000"/>
                <w:sz w:val="20"/>
                <w:szCs w:val="20"/>
                <w:lang w:val="ru-RU"/>
              </w:rPr>
              <w:t>В) допустим, если речь идет о наследовании по завещанию</w:t>
            </w:r>
          </w:p>
          <w:p w:rsidR="003D3B1B" w:rsidRDefault="004C3C5B">
            <w:pPr>
              <w:widowControl w:val="0"/>
              <w:spacing w:after="0" w:line="240" w:lineRule="auto"/>
              <w:jc w:val="both"/>
              <w:rPr>
                <w:rFonts w:eastAsia="Calibri"/>
                <w:bCs/>
                <w:color w:val="000000"/>
                <w:sz w:val="20"/>
                <w:szCs w:val="20"/>
                <w:lang w:val="ru-RU"/>
              </w:rPr>
            </w:pPr>
            <w:r>
              <w:rPr>
                <w:rFonts w:eastAsia="Calibri"/>
                <w:color w:val="000000"/>
                <w:sz w:val="20"/>
                <w:szCs w:val="20"/>
                <w:lang w:val="ru-RU"/>
              </w:rPr>
              <w:t>Г) недопустим</w:t>
            </w:r>
          </w:p>
        </w:tc>
        <w:tc>
          <w:tcPr>
            <w:tcW w:w="5242" w:type="dxa"/>
            <w:tcBorders>
              <w:top w:val="nil"/>
            </w:tcBorders>
          </w:tcPr>
          <w:p w:rsidR="003D3B1B" w:rsidRDefault="004C3C5B">
            <w:pPr>
              <w:widowControl w:val="0"/>
              <w:spacing w:after="0" w:line="240" w:lineRule="auto"/>
              <w:jc w:val="center"/>
              <w:rPr>
                <w:rFonts w:eastAsia="Calibri"/>
                <w:color w:val="000000"/>
                <w:sz w:val="20"/>
                <w:szCs w:val="20"/>
                <w:lang w:val="ru-RU"/>
              </w:rPr>
            </w:pPr>
            <w:r>
              <w:rPr>
                <w:rFonts w:eastAsia="Calibri"/>
                <w:color w:val="000000"/>
                <w:sz w:val="20"/>
                <w:szCs w:val="20"/>
                <w:lang w:val="ru-RU"/>
              </w:rPr>
              <w:t>Г</w:t>
            </w:r>
          </w:p>
        </w:tc>
        <w:tc>
          <w:tcPr>
            <w:tcW w:w="3781" w:type="dxa"/>
          </w:tcPr>
          <w:p w:rsidR="003D3B1B" w:rsidRDefault="004C3C5B">
            <w:pPr>
              <w:spacing w:after="0" w:line="240" w:lineRule="auto"/>
              <w:jc w:val="center"/>
              <w:rPr>
                <w:rFonts w:eastAsia="Calibri"/>
                <w:color w:val="000000"/>
                <w:sz w:val="20"/>
                <w:szCs w:val="20"/>
                <w:lang w:val="ru-RU"/>
              </w:rPr>
            </w:pPr>
            <w:r>
              <w:rPr>
                <w:rFonts w:eastAsia="Calibri"/>
                <w:color w:val="000000"/>
                <w:sz w:val="20"/>
                <w:szCs w:val="20"/>
                <w:lang w:val="ru-RU"/>
              </w:rPr>
              <w:t>Верным является один вариант ответа</w:t>
            </w:r>
          </w:p>
        </w:tc>
      </w:tr>
      <w:tr w:rsidR="003D3B1B" w:rsidRPr="00F60559">
        <w:tc>
          <w:tcPr>
            <w:tcW w:w="507" w:type="dxa"/>
          </w:tcPr>
          <w:p w:rsidR="003D3B1B" w:rsidRDefault="003D3B1B">
            <w:pPr>
              <w:numPr>
                <w:ilvl w:val="0"/>
                <w:numId w:val="2"/>
              </w:numPr>
              <w:spacing w:after="0" w:line="240" w:lineRule="auto"/>
              <w:ind w:left="0" w:firstLine="0"/>
              <w:contextualSpacing/>
              <w:jc w:val="center"/>
              <w:rPr>
                <w:rFonts w:eastAsia="Calibri"/>
                <w:color w:val="000000"/>
                <w:sz w:val="20"/>
                <w:szCs w:val="20"/>
                <w:lang w:val="ru-RU"/>
              </w:rPr>
            </w:pPr>
          </w:p>
        </w:tc>
        <w:tc>
          <w:tcPr>
            <w:tcW w:w="6488" w:type="dxa"/>
            <w:tcBorders>
              <w:top w:val="nil"/>
            </w:tcBorders>
          </w:tcPr>
          <w:p w:rsidR="003D3B1B" w:rsidRDefault="004C3C5B">
            <w:pPr>
              <w:autoSpaceDE w:val="0"/>
              <w:autoSpaceDN w:val="0"/>
              <w:adjustRightInd w:val="0"/>
              <w:spacing w:after="0" w:line="240" w:lineRule="auto"/>
              <w:jc w:val="both"/>
              <w:rPr>
                <w:rFonts w:eastAsia="Calibri"/>
                <w:color w:val="000000"/>
                <w:sz w:val="20"/>
                <w:szCs w:val="20"/>
                <w:lang w:val="ru-RU"/>
              </w:rPr>
            </w:pPr>
            <w:r>
              <w:rPr>
                <w:rFonts w:eastAsia="Calibri"/>
                <w:color w:val="000000"/>
                <w:sz w:val="20"/>
                <w:szCs w:val="20"/>
                <w:lang w:val="ru-RU"/>
              </w:rPr>
              <w:t xml:space="preserve">Действия граждан и юридических лиц, направленные </w:t>
            </w:r>
            <w:r>
              <w:rPr>
                <w:rFonts w:eastAsia="Calibri"/>
                <w:color w:val="000000"/>
                <w:sz w:val="20"/>
                <w:szCs w:val="20"/>
                <w:lang w:val="ru-RU"/>
              </w:rPr>
              <w:t>на установление, изменение или прекращение гражданских прав и обязанностей, признаются:</w:t>
            </w:r>
          </w:p>
          <w:p w:rsidR="003D3B1B" w:rsidRDefault="004C3C5B">
            <w:pPr>
              <w:autoSpaceDE w:val="0"/>
              <w:autoSpaceDN w:val="0"/>
              <w:adjustRightInd w:val="0"/>
              <w:spacing w:after="0" w:line="240" w:lineRule="auto"/>
              <w:jc w:val="both"/>
              <w:rPr>
                <w:rFonts w:eastAsia="Calibri"/>
                <w:color w:val="000000"/>
                <w:sz w:val="20"/>
                <w:szCs w:val="20"/>
                <w:lang w:val="ru-RU"/>
              </w:rPr>
            </w:pPr>
            <w:r>
              <w:rPr>
                <w:rFonts w:eastAsia="Calibri"/>
                <w:color w:val="000000"/>
                <w:sz w:val="20"/>
                <w:szCs w:val="20"/>
                <w:lang w:val="ru-RU"/>
              </w:rPr>
              <w:t>а) офертой</w:t>
            </w:r>
          </w:p>
          <w:p w:rsidR="003D3B1B" w:rsidRDefault="004C3C5B">
            <w:pPr>
              <w:autoSpaceDE w:val="0"/>
              <w:autoSpaceDN w:val="0"/>
              <w:adjustRightInd w:val="0"/>
              <w:spacing w:after="0" w:line="240" w:lineRule="auto"/>
              <w:jc w:val="both"/>
              <w:rPr>
                <w:rFonts w:eastAsia="Calibri"/>
                <w:color w:val="000000"/>
                <w:sz w:val="20"/>
                <w:szCs w:val="20"/>
                <w:lang w:val="ru-RU"/>
              </w:rPr>
            </w:pPr>
            <w:r>
              <w:rPr>
                <w:rFonts w:eastAsia="Calibri"/>
                <w:color w:val="000000"/>
                <w:sz w:val="20"/>
                <w:szCs w:val="20"/>
                <w:lang w:val="ru-RU"/>
              </w:rPr>
              <w:t>б) сделками</w:t>
            </w:r>
          </w:p>
          <w:p w:rsidR="003D3B1B" w:rsidRDefault="004C3C5B">
            <w:pPr>
              <w:autoSpaceDE w:val="0"/>
              <w:autoSpaceDN w:val="0"/>
              <w:adjustRightInd w:val="0"/>
              <w:spacing w:after="0" w:line="240" w:lineRule="auto"/>
              <w:jc w:val="both"/>
              <w:rPr>
                <w:rFonts w:eastAsia="Calibri"/>
                <w:color w:val="000000"/>
                <w:sz w:val="20"/>
                <w:szCs w:val="20"/>
                <w:lang w:val="ru-RU"/>
              </w:rPr>
            </w:pPr>
            <w:r>
              <w:rPr>
                <w:rFonts w:eastAsia="Calibri"/>
                <w:color w:val="000000"/>
                <w:sz w:val="20"/>
                <w:szCs w:val="20"/>
                <w:lang w:val="ru-RU"/>
              </w:rPr>
              <w:t>в) акцептом</w:t>
            </w:r>
          </w:p>
          <w:p w:rsidR="003D3B1B" w:rsidRDefault="004C3C5B">
            <w:pPr>
              <w:widowControl w:val="0"/>
              <w:spacing w:after="0" w:line="240" w:lineRule="auto"/>
              <w:jc w:val="both"/>
              <w:rPr>
                <w:rFonts w:eastAsia="Calibri"/>
                <w:bCs/>
                <w:color w:val="000000"/>
                <w:sz w:val="20"/>
                <w:szCs w:val="20"/>
                <w:lang w:val="ru-RU"/>
              </w:rPr>
            </w:pPr>
            <w:r>
              <w:rPr>
                <w:rFonts w:eastAsia="Calibri"/>
                <w:color w:val="000000"/>
                <w:sz w:val="20"/>
                <w:szCs w:val="20"/>
                <w:lang w:val="ru-RU"/>
              </w:rPr>
              <w:t>г) аккредитивом</w:t>
            </w:r>
          </w:p>
        </w:tc>
        <w:tc>
          <w:tcPr>
            <w:tcW w:w="5242" w:type="dxa"/>
            <w:tcBorders>
              <w:top w:val="nil"/>
            </w:tcBorders>
          </w:tcPr>
          <w:p w:rsidR="003D3B1B" w:rsidRDefault="004C3C5B">
            <w:pPr>
              <w:widowControl w:val="0"/>
              <w:spacing w:after="0" w:line="240" w:lineRule="auto"/>
              <w:jc w:val="center"/>
              <w:rPr>
                <w:rFonts w:eastAsia="Calibri"/>
                <w:color w:val="000000"/>
                <w:sz w:val="20"/>
                <w:szCs w:val="20"/>
                <w:lang w:val="ru-RU"/>
              </w:rPr>
            </w:pPr>
            <w:r>
              <w:rPr>
                <w:rFonts w:eastAsia="Calibri"/>
                <w:color w:val="000000"/>
                <w:sz w:val="20"/>
                <w:szCs w:val="20"/>
                <w:lang w:val="ru-RU"/>
              </w:rPr>
              <w:t>б</w:t>
            </w:r>
          </w:p>
        </w:tc>
        <w:tc>
          <w:tcPr>
            <w:tcW w:w="3781" w:type="dxa"/>
          </w:tcPr>
          <w:p w:rsidR="003D3B1B" w:rsidRDefault="004C3C5B">
            <w:pPr>
              <w:spacing w:after="0" w:line="240" w:lineRule="auto"/>
              <w:jc w:val="center"/>
              <w:rPr>
                <w:rFonts w:eastAsia="Calibri"/>
                <w:color w:val="000000"/>
                <w:sz w:val="20"/>
                <w:szCs w:val="20"/>
                <w:lang w:val="ru-RU"/>
              </w:rPr>
            </w:pPr>
            <w:r>
              <w:rPr>
                <w:rFonts w:eastAsia="Calibri"/>
                <w:color w:val="000000"/>
                <w:sz w:val="20"/>
                <w:szCs w:val="20"/>
                <w:lang w:val="ru-RU"/>
              </w:rPr>
              <w:t>Верным является один вариант ответа</w:t>
            </w:r>
          </w:p>
        </w:tc>
      </w:tr>
      <w:tr w:rsidR="003D3B1B" w:rsidRPr="00F60559">
        <w:tc>
          <w:tcPr>
            <w:tcW w:w="507" w:type="dxa"/>
          </w:tcPr>
          <w:p w:rsidR="003D3B1B" w:rsidRDefault="003D3B1B">
            <w:pPr>
              <w:numPr>
                <w:ilvl w:val="0"/>
                <w:numId w:val="2"/>
              </w:numPr>
              <w:spacing w:after="0" w:line="240" w:lineRule="auto"/>
              <w:ind w:left="0" w:firstLine="0"/>
              <w:contextualSpacing/>
              <w:jc w:val="center"/>
              <w:rPr>
                <w:rFonts w:eastAsia="Calibri"/>
                <w:color w:val="000000"/>
                <w:sz w:val="20"/>
                <w:szCs w:val="20"/>
                <w:lang w:val="ru-RU"/>
              </w:rPr>
            </w:pPr>
          </w:p>
        </w:tc>
        <w:tc>
          <w:tcPr>
            <w:tcW w:w="6488" w:type="dxa"/>
            <w:tcBorders>
              <w:top w:val="nil"/>
            </w:tcBorders>
          </w:tcPr>
          <w:p w:rsidR="003D3B1B" w:rsidRDefault="004C3C5B">
            <w:pPr>
              <w:autoSpaceDE w:val="0"/>
              <w:autoSpaceDN w:val="0"/>
              <w:adjustRightInd w:val="0"/>
              <w:spacing w:after="0" w:line="240" w:lineRule="auto"/>
              <w:jc w:val="both"/>
              <w:rPr>
                <w:rFonts w:eastAsia="Calibri"/>
                <w:color w:val="000000"/>
                <w:sz w:val="20"/>
                <w:szCs w:val="20"/>
                <w:lang w:val="ru-RU"/>
              </w:rPr>
            </w:pPr>
            <w:r>
              <w:rPr>
                <w:rFonts w:eastAsia="Calibri"/>
                <w:color w:val="000000"/>
                <w:sz w:val="20"/>
                <w:szCs w:val="20"/>
                <w:lang w:val="ru-RU"/>
              </w:rPr>
              <w:t>Уступка требования кредитором другому лицу называется:</w:t>
            </w:r>
          </w:p>
          <w:p w:rsidR="003D3B1B" w:rsidRDefault="004C3C5B">
            <w:pPr>
              <w:autoSpaceDE w:val="0"/>
              <w:autoSpaceDN w:val="0"/>
              <w:adjustRightInd w:val="0"/>
              <w:spacing w:after="0" w:line="240" w:lineRule="auto"/>
              <w:jc w:val="both"/>
              <w:rPr>
                <w:rFonts w:eastAsia="Calibri"/>
                <w:color w:val="000000"/>
                <w:sz w:val="20"/>
                <w:szCs w:val="20"/>
                <w:lang w:val="ru-RU"/>
              </w:rPr>
            </w:pPr>
            <w:r>
              <w:rPr>
                <w:rFonts w:eastAsia="Calibri"/>
                <w:color w:val="000000"/>
                <w:sz w:val="20"/>
                <w:szCs w:val="20"/>
                <w:lang w:val="ru-RU"/>
              </w:rPr>
              <w:t>а) перевод долга</w:t>
            </w:r>
          </w:p>
          <w:p w:rsidR="003D3B1B" w:rsidRDefault="004C3C5B">
            <w:pPr>
              <w:autoSpaceDE w:val="0"/>
              <w:autoSpaceDN w:val="0"/>
              <w:adjustRightInd w:val="0"/>
              <w:spacing w:after="0" w:line="240" w:lineRule="auto"/>
              <w:jc w:val="both"/>
              <w:rPr>
                <w:rFonts w:eastAsia="Calibri"/>
                <w:color w:val="000000"/>
                <w:sz w:val="20"/>
                <w:szCs w:val="20"/>
                <w:lang w:val="ru-RU"/>
              </w:rPr>
            </w:pPr>
            <w:r>
              <w:rPr>
                <w:rFonts w:eastAsia="Calibri"/>
                <w:color w:val="000000"/>
                <w:sz w:val="20"/>
                <w:szCs w:val="20"/>
                <w:lang w:val="ru-RU"/>
              </w:rPr>
              <w:t xml:space="preserve">б) </w:t>
            </w:r>
            <w:r>
              <w:rPr>
                <w:rFonts w:eastAsia="Calibri"/>
                <w:color w:val="000000"/>
                <w:sz w:val="20"/>
                <w:szCs w:val="20"/>
                <w:lang w:val="ru-RU"/>
              </w:rPr>
              <w:t>завещание</w:t>
            </w:r>
          </w:p>
          <w:p w:rsidR="003D3B1B" w:rsidRDefault="004C3C5B">
            <w:pPr>
              <w:autoSpaceDE w:val="0"/>
              <w:autoSpaceDN w:val="0"/>
              <w:adjustRightInd w:val="0"/>
              <w:spacing w:after="0" w:line="240" w:lineRule="auto"/>
              <w:jc w:val="both"/>
              <w:rPr>
                <w:rFonts w:eastAsia="Calibri"/>
                <w:color w:val="000000"/>
                <w:sz w:val="20"/>
                <w:szCs w:val="20"/>
                <w:lang w:val="ru-RU"/>
              </w:rPr>
            </w:pPr>
            <w:r>
              <w:rPr>
                <w:rFonts w:eastAsia="Calibri"/>
                <w:color w:val="000000"/>
                <w:sz w:val="20"/>
                <w:szCs w:val="20"/>
                <w:lang w:val="ru-RU"/>
              </w:rPr>
              <w:t>в) цессия</w:t>
            </w:r>
          </w:p>
          <w:p w:rsidR="003D3B1B" w:rsidRDefault="004C3C5B">
            <w:pPr>
              <w:widowControl w:val="0"/>
              <w:spacing w:after="0" w:line="240" w:lineRule="auto"/>
              <w:jc w:val="both"/>
              <w:rPr>
                <w:rFonts w:eastAsia="Calibri"/>
                <w:bCs/>
                <w:color w:val="000000"/>
                <w:sz w:val="20"/>
                <w:szCs w:val="20"/>
                <w:lang w:val="ru-RU"/>
              </w:rPr>
            </w:pPr>
            <w:r>
              <w:rPr>
                <w:rFonts w:eastAsia="Calibri"/>
                <w:color w:val="000000"/>
                <w:sz w:val="20"/>
                <w:szCs w:val="20"/>
                <w:lang w:val="ru-RU"/>
              </w:rPr>
              <w:t>г) астрент</w:t>
            </w:r>
          </w:p>
        </w:tc>
        <w:tc>
          <w:tcPr>
            <w:tcW w:w="5242" w:type="dxa"/>
            <w:tcBorders>
              <w:top w:val="nil"/>
            </w:tcBorders>
          </w:tcPr>
          <w:p w:rsidR="003D3B1B" w:rsidRDefault="004C3C5B">
            <w:pPr>
              <w:widowControl w:val="0"/>
              <w:spacing w:after="0" w:line="240" w:lineRule="auto"/>
              <w:jc w:val="center"/>
              <w:rPr>
                <w:rFonts w:eastAsia="Calibri"/>
                <w:color w:val="000000"/>
                <w:sz w:val="20"/>
                <w:szCs w:val="20"/>
                <w:lang w:val="ru-RU"/>
              </w:rPr>
            </w:pPr>
            <w:r>
              <w:rPr>
                <w:rFonts w:eastAsia="Calibri"/>
                <w:color w:val="000000"/>
                <w:sz w:val="20"/>
                <w:szCs w:val="20"/>
                <w:lang w:val="ru-RU"/>
              </w:rPr>
              <w:t>в</w:t>
            </w:r>
          </w:p>
        </w:tc>
        <w:tc>
          <w:tcPr>
            <w:tcW w:w="3781" w:type="dxa"/>
          </w:tcPr>
          <w:p w:rsidR="003D3B1B" w:rsidRDefault="004C3C5B">
            <w:pPr>
              <w:spacing w:after="0" w:line="240" w:lineRule="auto"/>
              <w:jc w:val="center"/>
              <w:rPr>
                <w:rFonts w:eastAsia="Calibri"/>
                <w:color w:val="000000"/>
                <w:sz w:val="20"/>
                <w:szCs w:val="20"/>
                <w:lang w:val="ru-RU"/>
              </w:rPr>
            </w:pPr>
            <w:r>
              <w:rPr>
                <w:rFonts w:eastAsia="Calibri"/>
                <w:color w:val="000000"/>
                <w:sz w:val="20"/>
                <w:szCs w:val="20"/>
                <w:lang w:val="ru-RU"/>
              </w:rPr>
              <w:t>Верным является один вариант ответа</w:t>
            </w:r>
          </w:p>
        </w:tc>
      </w:tr>
      <w:tr w:rsidR="003D3B1B" w:rsidRPr="00F60559">
        <w:tc>
          <w:tcPr>
            <w:tcW w:w="507" w:type="dxa"/>
          </w:tcPr>
          <w:p w:rsidR="003D3B1B" w:rsidRDefault="003D3B1B">
            <w:pPr>
              <w:numPr>
                <w:ilvl w:val="0"/>
                <w:numId w:val="2"/>
              </w:numPr>
              <w:spacing w:after="0" w:line="240" w:lineRule="auto"/>
              <w:ind w:left="0" w:firstLine="0"/>
              <w:contextualSpacing/>
              <w:jc w:val="center"/>
              <w:rPr>
                <w:rFonts w:eastAsia="Calibri"/>
                <w:color w:val="000000"/>
                <w:sz w:val="20"/>
                <w:szCs w:val="20"/>
                <w:lang w:val="ru-RU"/>
              </w:rPr>
            </w:pPr>
          </w:p>
        </w:tc>
        <w:tc>
          <w:tcPr>
            <w:tcW w:w="6488" w:type="dxa"/>
            <w:tcBorders>
              <w:top w:val="nil"/>
            </w:tcBorders>
          </w:tcPr>
          <w:p w:rsidR="003D3B1B" w:rsidRDefault="004C3C5B">
            <w:pPr>
              <w:autoSpaceDE w:val="0"/>
              <w:autoSpaceDN w:val="0"/>
              <w:adjustRightInd w:val="0"/>
              <w:spacing w:after="0" w:line="240" w:lineRule="auto"/>
              <w:jc w:val="both"/>
              <w:rPr>
                <w:rFonts w:eastAsia="Calibri"/>
                <w:color w:val="000000"/>
                <w:sz w:val="20"/>
                <w:szCs w:val="20"/>
                <w:lang w:val="ru-RU"/>
              </w:rPr>
            </w:pPr>
            <w:r>
              <w:rPr>
                <w:rFonts w:eastAsia="Calibri"/>
                <w:color w:val="000000"/>
                <w:sz w:val="20"/>
                <w:szCs w:val="20"/>
                <w:lang w:val="ru-RU"/>
              </w:rPr>
              <w:t xml:space="preserve">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w:t>
            </w:r>
            <w:r>
              <w:rPr>
                <w:rFonts w:eastAsia="Calibri"/>
                <w:color w:val="000000"/>
                <w:sz w:val="20"/>
                <w:szCs w:val="20"/>
                <w:lang w:val="ru-RU"/>
              </w:rPr>
              <w:t>отзовется, признается:</w:t>
            </w:r>
          </w:p>
          <w:p w:rsidR="003D3B1B" w:rsidRDefault="004C3C5B">
            <w:pPr>
              <w:autoSpaceDE w:val="0"/>
              <w:autoSpaceDN w:val="0"/>
              <w:adjustRightInd w:val="0"/>
              <w:spacing w:after="0" w:line="240" w:lineRule="auto"/>
              <w:jc w:val="both"/>
              <w:rPr>
                <w:rFonts w:eastAsia="Calibri"/>
                <w:color w:val="000000"/>
                <w:sz w:val="20"/>
                <w:szCs w:val="20"/>
                <w:lang w:val="ru-RU"/>
              </w:rPr>
            </w:pPr>
            <w:r>
              <w:rPr>
                <w:rFonts w:eastAsia="Calibri"/>
                <w:color w:val="000000"/>
                <w:sz w:val="20"/>
                <w:szCs w:val="20"/>
                <w:lang w:val="ru-RU"/>
              </w:rPr>
              <w:t>а) цедентом</w:t>
            </w:r>
          </w:p>
          <w:p w:rsidR="003D3B1B" w:rsidRDefault="004C3C5B">
            <w:pPr>
              <w:autoSpaceDE w:val="0"/>
              <w:autoSpaceDN w:val="0"/>
              <w:adjustRightInd w:val="0"/>
              <w:spacing w:after="0" w:line="240" w:lineRule="auto"/>
              <w:jc w:val="both"/>
              <w:rPr>
                <w:rFonts w:eastAsia="Calibri"/>
                <w:color w:val="000000"/>
                <w:sz w:val="20"/>
                <w:szCs w:val="20"/>
                <w:lang w:val="ru-RU"/>
              </w:rPr>
            </w:pPr>
            <w:r>
              <w:rPr>
                <w:rFonts w:eastAsia="Calibri"/>
                <w:color w:val="000000"/>
                <w:sz w:val="20"/>
                <w:szCs w:val="20"/>
                <w:lang w:val="ru-RU"/>
              </w:rPr>
              <w:t>б) юридическим фактом</w:t>
            </w:r>
          </w:p>
          <w:p w:rsidR="003D3B1B" w:rsidRDefault="004C3C5B">
            <w:pPr>
              <w:autoSpaceDE w:val="0"/>
              <w:autoSpaceDN w:val="0"/>
              <w:adjustRightInd w:val="0"/>
              <w:spacing w:after="0" w:line="240" w:lineRule="auto"/>
              <w:jc w:val="both"/>
              <w:rPr>
                <w:rFonts w:eastAsia="Calibri"/>
                <w:color w:val="000000"/>
                <w:sz w:val="20"/>
                <w:szCs w:val="20"/>
                <w:lang w:val="ru-RU"/>
              </w:rPr>
            </w:pPr>
            <w:r>
              <w:rPr>
                <w:rFonts w:eastAsia="Calibri"/>
                <w:color w:val="000000"/>
                <w:sz w:val="20"/>
                <w:szCs w:val="20"/>
                <w:lang w:val="ru-RU"/>
              </w:rPr>
              <w:t>в) публичной офертой</w:t>
            </w:r>
          </w:p>
          <w:p w:rsidR="003D3B1B" w:rsidRDefault="004C3C5B">
            <w:pPr>
              <w:widowControl w:val="0"/>
              <w:spacing w:after="0" w:line="240" w:lineRule="auto"/>
              <w:jc w:val="both"/>
              <w:rPr>
                <w:rFonts w:eastAsia="Calibri"/>
                <w:bCs/>
                <w:color w:val="000000"/>
                <w:sz w:val="20"/>
                <w:szCs w:val="20"/>
                <w:lang w:val="ru-RU"/>
              </w:rPr>
            </w:pPr>
            <w:r>
              <w:rPr>
                <w:rFonts w:eastAsia="Calibri"/>
                <w:color w:val="000000"/>
                <w:sz w:val="20"/>
                <w:szCs w:val="20"/>
                <w:lang w:val="ru-RU"/>
              </w:rPr>
              <w:t>г) рекламой</w:t>
            </w:r>
          </w:p>
        </w:tc>
        <w:tc>
          <w:tcPr>
            <w:tcW w:w="5242" w:type="dxa"/>
            <w:tcBorders>
              <w:top w:val="nil"/>
            </w:tcBorders>
          </w:tcPr>
          <w:p w:rsidR="003D3B1B" w:rsidRDefault="004C3C5B">
            <w:pPr>
              <w:widowControl w:val="0"/>
              <w:spacing w:after="0" w:line="240" w:lineRule="auto"/>
              <w:jc w:val="center"/>
              <w:rPr>
                <w:rFonts w:eastAsia="Calibri"/>
                <w:color w:val="000000"/>
                <w:sz w:val="20"/>
                <w:szCs w:val="20"/>
                <w:lang w:val="ru-RU"/>
              </w:rPr>
            </w:pPr>
            <w:r>
              <w:rPr>
                <w:rFonts w:eastAsia="Calibri"/>
                <w:color w:val="000000"/>
                <w:sz w:val="20"/>
                <w:szCs w:val="20"/>
                <w:lang w:val="ru-RU"/>
              </w:rPr>
              <w:t>в</w:t>
            </w:r>
          </w:p>
        </w:tc>
        <w:tc>
          <w:tcPr>
            <w:tcW w:w="3781" w:type="dxa"/>
          </w:tcPr>
          <w:p w:rsidR="003D3B1B" w:rsidRDefault="004C3C5B">
            <w:pPr>
              <w:spacing w:after="0" w:line="240" w:lineRule="auto"/>
              <w:jc w:val="center"/>
              <w:rPr>
                <w:rFonts w:eastAsia="Calibri"/>
                <w:color w:val="000000"/>
                <w:sz w:val="20"/>
                <w:szCs w:val="20"/>
                <w:lang w:val="ru-RU"/>
              </w:rPr>
            </w:pPr>
            <w:r>
              <w:rPr>
                <w:rFonts w:eastAsia="Calibri"/>
                <w:color w:val="000000"/>
                <w:sz w:val="20"/>
                <w:szCs w:val="20"/>
                <w:lang w:val="ru-RU"/>
              </w:rPr>
              <w:t>Верным является один вариант ответа</w:t>
            </w:r>
          </w:p>
        </w:tc>
      </w:tr>
      <w:tr w:rsidR="003D3B1B" w:rsidRPr="00F60559">
        <w:tc>
          <w:tcPr>
            <w:tcW w:w="507" w:type="dxa"/>
          </w:tcPr>
          <w:p w:rsidR="003D3B1B" w:rsidRDefault="003D3B1B">
            <w:pPr>
              <w:numPr>
                <w:ilvl w:val="0"/>
                <w:numId w:val="2"/>
              </w:numPr>
              <w:spacing w:after="0" w:line="240" w:lineRule="auto"/>
              <w:ind w:left="0" w:firstLine="0"/>
              <w:contextualSpacing/>
              <w:jc w:val="center"/>
              <w:rPr>
                <w:rFonts w:eastAsia="Calibri"/>
                <w:color w:val="000000"/>
                <w:sz w:val="20"/>
                <w:szCs w:val="20"/>
                <w:lang w:val="ru-RU"/>
              </w:rPr>
            </w:pPr>
          </w:p>
        </w:tc>
        <w:tc>
          <w:tcPr>
            <w:tcW w:w="6488" w:type="dxa"/>
            <w:tcBorders>
              <w:top w:val="nil"/>
            </w:tcBorders>
          </w:tcPr>
          <w:p w:rsidR="003D3B1B" w:rsidRDefault="004C3C5B">
            <w:pPr>
              <w:shd w:val="clear" w:color="auto" w:fill="FFFFFF"/>
              <w:spacing w:after="0" w:line="240" w:lineRule="auto"/>
              <w:jc w:val="both"/>
              <w:rPr>
                <w:rFonts w:eastAsia="Times New Roman"/>
                <w:color w:val="000000"/>
                <w:sz w:val="20"/>
                <w:szCs w:val="20"/>
                <w:lang w:val="ru-RU" w:eastAsia="ru-RU"/>
              </w:rPr>
            </w:pPr>
            <w:r>
              <w:rPr>
                <w:rFonts w:eastAsia="Times New Roman"/>
                <w:bCs/>
                <w:color w:val="000000"/>
                <w:sz w:val="20"/>
                <w:szCs w:val="20"/>
                <w:lang w:val="ru-RU" w:eastAsia="ru-RU"/>
              </w:rPr>
              <w:t>Временем открытия наследства считается:</w:t>
            </w:r>
          </w:p>
          <w:p w:rsidR="003D3B1B" w:rsidRDefault="004C3C5B">
            <w:pPr>
              <w:shd w:val="clear" w:color="auto" w:fill="FFFFFF"/>
              <w:spacing w:after="0" w:line="240" w:lineRule="auto"/>
              <w:jc w:val="both"/>
              <w:rPr>
                <w:rFonts w:eastAsia="Times New Roman"/>
                <w:color w:val="000000"/>
                <w:sz w:val="20"/>
                <w:szCs w:val="20"/>
                <w:lang w:val="ru-RU" w:eastAsia="ru-RU"/>
              </w:rPr>
            </w:pPr>
            <w:r>
              <w:rPr>
                <w:rFonts w:eastAsia="Times New Roman"/>
                <w:color w:val="000000"/>
                <w:sz w:val="20"/>
                <w:szCs w:val="20"/>
                <w:lang w:val="ru-RU" w:eastAsia="ru-RU"/>
              </w:rPr>
              <w:t>а) момент смерти гражданина</w:t>
            </w:r>
          </w:p>
          <w:p w:rsidR="003D3B1B" w:rsidRDefault="004C3C5B">
            <w:pPr>
              <w:shd w:val="clear" w:color="auto" w:fill="FFFFFF"/>
              <w:spacing w:after="0" w:line="240" w:lineRule="auto"/>
              <w:jc w:val="both"/>
              <w:rPr>
                <w:rFonts w:eastAsia="Times New Roman"/>
                <w:color w:val="000000"/>
                <w:sz w:val="20"/>
                <w:szCs w:val="20"/>
                <w:lang w:val="ru-RU" w:eastAsia="ru-RU"/>
              </w:rPr>
            </w:pPr>
            <w:r>
              <w:rPr>
                <w:rFonts w:eastAsia="Times New Roman"/>
                <w:color w:val="000000"/>
                <w:sz w:val="20"/>
                <w:szCs w:val="20"/>
                <w:lang w:val="ru-RU" w:eastAsia="ru-RU"/>
              </w:rPr>
              <w:t>б) дата обращения наследников к нотариусу</w:t>
            </w:r>
          </w:p>
          <w:p w:rsidR="003D3B1B" w:rsidRDefault="004C3C5B">
            <w:pPr>
              <w:shd w:val="clear" w:color="auto" w:fill="FFFFFF"/>
              <w:spacing w:after="0" w:line="240" w:lineRule="auto"/>
              <w:jc w:val="both"/>
              <w:rPr>
                <w:rFonts w:eastAsia="Times New Roman"/>
                <w:color w:val="000000"/>
                <w:sz w:val="20"/>
                <w:szCs w:val="20"/>
                <w:lang w:val="ru-RU" w:eastAsia="ru-RU"/>
              </w:rPr>
            </w:pPr>
            <w:r>
              <w:rPr>
                <w:rFonts w:eastAsia="Times New Roman"/>
                <w:color w:val="000000"/>
                <w:sz w:val="20"/>
                <w:szCs w:val="20"/>
                <w:lang w:val="ru-RU" w:eastAsia="ru-RU"/>
              </w:rPr>
              <w:t xml:space="preserve">в) дата </w:t>
            </w:r>
            <w:r>
              <w:rPr>
                <w:rFonts w:eastAsia="Times New Roman"/>
                <w:color w:val="000000"/>
                <w:sz w:val="20"/>
                <w:szCs w:val="20"/>
                <w:lang w:val="ru-RU" w:eastAsia="ru-RU"/>
              </w:rPr>
              <w:t>составления завещания</w:t>
            </w:r>
          </w:p>
          <w:p w:rsidR="003D3B1B" w:rsidRDefault="004C3C5B">
            <w:pPr>
              <w:widowControl w:val="0"/>
              <w:spacing w:after="0" w:line="240" w:lineRule="auto"/>
              <w:jc w:val="both"/>
              <w:rPr>
                <w:rFonts w:eastAsia="Calibri"/>
                <w:bCs/>
                <w:color w:val="000000"/>
                <w:sz w:val="20"/>
                <w:szCs w:val="20"/>
                <w:lang w:val="ru-RU"/>
              </w:rPr>
            </w:pPr>
            <w:r>
              <w:rPr>
                <w:rFonts w:eastAsia="Calibri"/>
                <w:color w:val="000000"/>
                <w:sz w:val="20"/>
                <w:szCs w:val="20"/>
                <w:lang w:val="ru-RU"/>
              </w:rPr>
              <w:t>г) день вступления в законную силу решения суда об объявлении гражданина умершим</w:t>
            </w:r>
          </w:p>
        </w:tc>
        <w:tc>
          <w:tcPr>
            <w:tcW w:w="5242" w:type="dxa"/>
            <w:tcBorders>
              <w:top w:val="nil"/>
            </w:tcBorders>
          </w:tcPr>
          <w:p w:rsidR="003D3B1B" w:rsidRDefault="004C3C5B">
            <w:pPr>
              <w:widowControl w:val="0"/>
              <w:spacing w:after="0" w:line="240" w:lineRule="auto"/>
              <w:jc w:val="center"/>
              <w:rPr>
                <w:rFonts w:eastAsia="Calibri"/>
                <w:color w:val="000000"/>
                <w:sz w:val="20"/>
                <w:szCs w:val="20"/>
                <w:lang w:val="ru-RU"/>
              </w:rPr>
            </w:pPr>
            <w:r>
              <w:rPr>
                <w:rFonts w:eastAsia="Calibri"/>
                <w:color w:val="000000"/>
                <w:sz w:val="20"/>
                <w:szCs w:val="20"/>
                <w:lang w:val="ru-RU"/>
              </w:rPr>
              <w:t>А, г</w:t>
            </w:r>
          </w:p>
        </w:tc>
        <w:tc>
          <w:tcPr>
            <w:tcW w:w="3781" w:type="dxa"/>
          </w:tcPr>
          <w:p w:rsidR="003D3B1B" w:rsidRDefault="004C3C5B">
            <w:pPr>
              <w:spacing w:after="0" w:line="240" w:lineRule="auto"/>
              <w:jc w:val="center"/>
              <w:rPr>
                <w:rFonts w:eastAsia="Calibri"/>
                <w:color w:val="000000"/>
                <w:sz w:val="20"/>
                <w:szCs w:val="20"/>
                <w:lang w:val="ru-RU"/>
              </w:rPr>
            </w:pPr>
            <w:r>
              <w:rPr>
                <w:rFonts w:eastAsia="Calibri"/>
                <w:color w:val="000000"/>
                <w:sz w:val="20"/>
                <w:szCs w:val="20"/>
                <w:lang w:val="ru-RU"/>
              </w:rPr>
              <w:t>Верными являются два варианта ответа</w:t>
            </w:r>
          </w:p>
        </w:tc>
      </w:tr>
      <w:tr w:rsidR="003D3B1B" w:rsidRPr="00F60559">
        <w:tc>
          <w:tcPr>
            <w:tcW w:w="507" w:type="dxa"/>
          </w:tcPr>
          <w:p w:rsidR="003D3B1B" w:rsidRDefault="003D3B1B">
            <w:pPr>
              <w:numPr>
                <w:ilvl w:val="0"/>
                <w:numId w:val="2"/>
              </w:numPr>
              <w:spacing w:after="0" w:line="240" w:lineRule="auto"/>
              <w:ind w:left="0" w:firstLine="0"/>
              <w:contextualSpacing/>
              <w:jc w:val="center"/>
              <w:rPr>
                <w:rFonts w:eastAsia="Calibri"/>
                <w:color w:val="000000"/>
                <w:sz w:val="20"/>
                <w:szCs w:val="20"/>
                <w:lang w:val="ru-RU"/>
              </w:rPr>
            </w:pPr>
          </w:p>
        </w:tc>
        <w:tc>
          <w:tcPr>
            <w:tcW w:w="6488" w:type="dxa"/>
            <w:tcBorders>
              <w:top w:val="nil"/>
            </w:tcBorders>
          </w:tcPr>
          <w:p w:rsidR="003D3B1B" w:rsidRDefault="004C3C5B">
            <w:pPr>
              <w:shd w:val="clear" w:color="auto" w:fill="FFFFFF"/>
              <w:spacing w:after="0" w:line="240" w:lineRule="auto"/>
              <w:jc w:val="both"/>
              <w:rPr>
                <w:rFonts w:eastAsia="Times New Roman"/>
                <w:color w:val="000000"/>
                <w:sz w:val="20"/>
                <w:szCs w:val="20"/>
                <w:lang w:val="ru-RU" w:eastAsia="ru-RU"/>
              </w:rPr>
            </w:pPr>
            <w:r>
              <w:rPr>
                <w:rFonts w:eastAsia="Times New Roman"/>
                <w:bCs/>
                <w:color w:val="000000"/>
                <w:sz w:val="20"/>
                <w:szCs w:val="20"/>
                <w:lang w:val="ru-RU" w:eastAsia="ru-RU"/>
              </w:rPr>
              <w:t>Деликтоспособность – это:</w:t>
            </w:r>
          </w:p>
          <w:p w:rsidR="003D3B1B" w:rsidRDefault="004C3C5B">
            <w:pPr>
              <w:shd w:val="clear" w:color="auto" w:fill="FFFFFF"/>
              <w:spacing w:after="0" w:line="240" w:lineRule="auto"/>
              <w:jc w:val="both"/>
              <w:rPr>
                <w:rFonts w:eastAsia="Times New Roman"/>
                <w:color w:val="000000"/>
                <w:sz w:val="20"/>
                <w:szCs w:val="20"/>
                <w:lang w:val="ru-RU" w:eastAsia="ru-RU"/>
              </w:rPr>
            </w:pPr>
            <w:r>
              <w:rPr>
                <w:rFonts w:eastAsia="Times New Roman"/>
                <w:color w:val="000000"/>
                <w:sz w:val="20"/>
                <w:szCs w:val="20"/>
                <w:lang w:val="ru-RU" w:eastAsia="ru-RU"/>
              </w:rPr>
              <w:lastRenderedPageBreak/>
              <w:t>а) признаваемая законом способность гражданина самостоятельно отвечать за причиненн</w:t>
            </w:r>
            <w:r>
              <w:rPr>
                <w:rFonts w:eastAsia="Times New Roman"/>
                <w:color w:val="000000"/>
                <w:sz w:val="20"/>
                <w:szCs w:val="20"/>
                <w:lang w:val="ru-RU" w:eastAsia="ru-RU"/>
              </w:rPr>
              <w:t>ый его противоправными деяниями вред</w:t>
            </w:r>
          </w:p>
          <w:p w:rsidR="003D3B1B" w:rsidRDefault="004C3C5B">
            <w:pPr>
              <w:shd w:val="clear" w:color="auto" w:fill="FFFFFF"/>
              <w:spacing w:after="0" w:line="240" w:lineRule="auto"/>
              <w:jc w:val="both"/>
              <w:rPr>
                <w:rFonts w:eastAsia="Times New Roman"/>
                <w:color w:val="000000"/>
                <w:sz w:val="20"/>
                <w:szCs w:val="20"/>
                <w:lang w:val="ru-RU" w:eastAsia="ru-RU"/>
              </w:rPr>
            </w:pPr>
            <w:r>
              <w:rPr>
                <w:rFonts w:eastAsia="Times New Roman"/>
                <w:color w:val="000000"/>
                <w:sz w:val="20"/>
                <w:szCs w:val="20"/>
                <w:lang w:val="ru-RU" w:eastAsia="ru-RU"/>
              </w:rPr>
              <w:t>б) признаваемая законом способность гражданина осуществлять свои права, предусмотренные законом</w:t>
            </w:r>
          </w:p>
          <w:p w:rsidR="003D3B1B" w:rsidRDefault="004C3C5B">
            <w:pPr>
              <w:shd w:val="clear" w:color="auto" w:fill="FFFFFF"/>
              <w:spacing w:after="0" w:line="240" w:lineRule="auto"/>
              <w:jc w:val="both"/>
              <w:rPr>
                <w:rFonts w:eastAsia="Times New Roman"/>
                <w:color w:val="000000"/>
                <w:sz w:val="20"/>
                <w:szCs w:val="20"/>
                <w:lang w:val="ru-RU" w:eastAsia="ru-RU"/>
              </w:rPr>
            </w:pPr>
            <w:r>
              <w:rPr>
                <w:rFonts w:eastAsia="Times New Roman"/>
                <w:color w:val="000000"/>
                <w:sz w:val="20"/>
                <w:szCs w:val="20"/>
                <w:lang w:val="ru-RU" w:eastAsia="ru-RU"/>
              </w:rPr>
              <w:t>в) признаваемая законом способность иметь права</w:t>
            </w:r>
          </w:p>
          <w:p w:rsidR="003D3B1B" w:rsidRDefault="004C3C5B">
            <w:pPr>
              <w:widowControl w:val="0"/>
              <w:spacing w:after="0" w:line="240" w:lineRule="auto"/>
              <w:jc w:val="both"/>
              <w:rPr>
                <w:rFonts w:eastAsia="Calibri"/>
                <w:bCs/>
                <w:color w:val="000000"/>
                <w:sz w:val="20"/>
                <w:szCs w:val="20"/>
                <w:lang w:val="ru-RU"/>
              </w:rPr>
            </w:pPr>
            <w:r>
              <w:rPr>
                <w:rFonts w:eastAsia="Times New Roman"/>
                <w:color w:val="000000"/>
                <w:sz w:val="20"/>
                <w:szCs w:val="20"/>
                <w:lang w:val="ru-RU" w:eastAsia="ru-RU"/>
              </w:rPr>
              <w:t xml:space="preserve">г) признаваемая законом способность гражданина исполнять обязанности в </w:t>
            </w:r>
            <w:r>
              <w:rPr>
                <w:rFonts w:eastAsia="Times New Roman"/>
                <w:color w:val="000000"/>
                <w:sz w:val="20"/>
                <w:szCs w:val="20"/>
                <w:lang w:val="ru-RU" w:eastAsia="ru-RU"/>
              </w:rPr>
              <w:t>рамках гражданского договора</w:t>
            </w:r>
          </w:p>
        </w:tc>
        <w:tc>
          <w:tcPr>
            <w:tcW w:w="5242" w:type="dxa"/>
            <w:tcBorders>
              <w:top w:val="nil"/>
            </w:tcBorders>
          </w:tcPr>
          <w:p w:rsidR="003D3B1B" w:rsidRDefault="004C3C5B">
            <w:pPr>
              <w:widowControl w:val="0"/>
              <w:spacing w:after="0" w:line="240" w:lineRule="auto"/>
              <w:jc w:val="center"/>
              <w:rPr>
                <w:rFonts w:eastAsia="Calibri"/>
                <w:color w:val="000000"/>
                <w:sz w:val="20"/>
                <w:szCs w:val="20"/>
                <w:lang w:val="ru-RU"/>
              </w:rPr>
            </w:pPr>
            <w:r>
              <w:rPr>
                <w:rFonts w:eastAsia="Calibri"/>
                <w:color w:val="000000"/>
                <w:sz w:val="20"/>
                <w:szCs w:val="20"/>
                <w:lang w:val="ru-RU"/>
              </w:rPr>
              <w:lastRenderedPageBreak/>
              <w:t>а</w:t>
            </w:r>
          </w:p>
        </w:tc>
        <w:tc>
          <w:tcPr>
            <w:tcW w:w="3781" w:type="dxa"/>
          </w:tcPr>
          <w:p w:rsidR="003D3B1B" w:rsidRDefault="004C3C5B">
            <w:pPr>
              <w:spacing w:after="0" w:line="240" w:lineRule="auto"/>
              <w:jc w:val="center"/>
              <w:rPr>
                <w:rFonts w:eastAsia="Calibri"/>
                <w:color w:val="000000"/>
                <w:sz w:val="20"/>
                <w:szCs w:val="20"/>
                <w:lang w:val="ru-RU"/>
              </w:rPr>
            </w:pPr>
            <w:r>
              <w:rPr>
                <w:rFonts w:eastAsia="Calibri"/>
                <w:color w:val="000000"/>
                <w:sz w:val="20"/>
                <w:szCs w:val="20"/>
                <w:lang w:val="ru-RU"/>
              </w:rPr>
              <w:t>Верным является один вариант ответа</w:t>
            </w:r>
          </w:p>
        </w:tc>
      </w:tr>
      <w:tr w:rsidR="003D3B1B" w:rsidRPr="00F60559">
        <w:tc>
          <w:tcPr>
            <w:tcW w:w="507" w:type="dxa"/>
          </w:tcPr>
          <w:p w:rsidR="003D3B1B" w:rsidRDefault="003D3B1B">
            <w:pPr>
              <w:numPr>
                <w:ilvl w:val="0"/>
                <w:numId w:val="2"/>
              </w:numPr>
              <w:spacing w:after="0" w:line="240" w:lineRule="auto"/>
              <w:ind w:left="0" w:firstLine="0"/>
              <w:contextualSpacing/>
              <w:jc w:val="center"/>
              <w:rPr>
                <w:rFonts w:eastAsia="Calibri"/>
                <w:color w:val="000000"/>
                <w:sz w:val="20"/>
                <w:szCs w:val="20"/>
                <w:lang w:val="ru-RU"/>
              </w:rPr>
            </w:pPr>
          </w:p>
        </w:tc>
        <w:tc>
          <w:tcPr>
            <w:tcW w:w="6488" w:type="dxa"/>
            <w:tcBorders>
              <w:top w:val="nil"/>
            </w:tcBorders>
          </w:tcPr>
          <w:p w:rsidR="003D3B1B" w:rsidRDefault="004C3C5B">
            <w:pPr>
              <w:autoSpaceDE w:val="0"/>
              <w:autoSpaceDN w:val="0"/>
              <w:adjustRightInd w:val="0"/>
              <w:spacing w:after="0" w:line="240" w:lineRule="auto"/>
              <w:jc w:val="both"/>
              <w:rPr>
                <w:rFonts w:eastAsia="Calibri"/>
                <w:color w:val="000000"/>
                <w:sz w:val="20"/>
                <w:szCs w:val="20"/>
                <w:lang w:val="ru-RU"/>
              </w:rPr>
            </w:pPr>
            <w:r>
              <w:rPr>
                <w:rFonts w:eastAsia="Calibri"/>
                <w:color w:val="000000"/>
                <w:sz w:val="20"/>
                <w:szCs w:val="20"/>
                <w:lang w:val="ru-RU"/>
              </w:rPr>
              <w:t>Как называется доля, которую наследуют несовершеннолетние или нетрудоспособные дети наследодателя, его нетрудоспособные супруг и родители, а также нетрудоспособные иждивенцы наследодателя</w:t>
            </w:r>
            <w:r>
              <w:rPr>
                <w:rFonts w:eastAsia="Calibri"/>
                <w:color w:val="000000"/>
                <w:sz w:val="20"/>
                <w:szCs w:val="20"/>
                <w:lang w:val="ru-RU"/>
              </w:rPr>
              <w:t xml:space="preserve"> независимо от содержания завещания</w:t>
            </w:r>
          </w:p>
          <w:p w:rsidR="003D3B1B" w:rsidRDefault="004C3C5B">
            <w:pPr>
              <w:autoSpaceDE w:val="0"/>
              <w:autoSpaceDN w:val="0"/>
              <w:adjustRightInd w:val="0"/>
              <w:spacing w:after="0" w:line="240" w:lineRule="auto"/>
              <w:jc w:val="both"/>
              <w:rPr>
                <w:rFonts w:eastAsia="Calibri"/>
                <w:color w:val="000000"/>
                <w:sz w:val="20"/>
                <w:szCs w:val="20"/>
                <w:lang w:val="ru-RU"/>
              </w:rPr>
            </w:pPr>
            <w:r>
              <w:rPr>
                <w:rFonts w:eastAsia="Calibri"/>
                <w:color w:val="000000"/>
                <w:sz w:val="20"/>
                <w:szCs w:val="20"/>
                <w:lang w:val="ru-RU"/>
              </w:rPr>
              <w:t>а) вымороченное наследство</w:t>
            </w:r>
          </w:p>
          <w:p w:rsidR="003D3B1B" w:rsidRDefault="004C3C5B">
            <w:pPr>
              <w:autoSpaceDE w:val="0"/>
              <w:autoSpaceDN w:val="0"/>
              <w:adjustRightInd w:val="0"/>
              <w:spacing w:after="0" w:line="240" w:lineRule="auto"/>
              <w:jc w:val="both"/>
              <w:rPr>
                <w:rFonts w:eastAsia="Calibri"/>
                <w:color w:val="000000"/>
                <w:sz w:val="20"/>
                <w:szCs w:val="20"/>
                <w:lang w:val="ru-RU"/>
              </w:rPr>
            </w:pPr>
            <w:r>
              <w:rPr>
                <w:rFonts w:eastAsia="Calibri"/>
                <w:color w:val="000000"/>
                <w:sz w:val="20"/>
                <w:szCs w:val="20"/>
                <w:lang w:val="ru-RU"/>
              </w:rPr>
              <w:t>б) завещательное распоряжение</w:t>
            </w:r>
          </w:p>
          <w:p w:rsidR="003D3B1B" w:rsidRDefault="004C3C5B">
            <w:pPr>
              <w:autoSpaceDE w:val="0"/>
              <w:autoSpaceDN w:val="0"/>
              <w:adjustRightInd w:val="0"/>
              <w:spacing w:after="0" w:line="240" w:lineRule="auto"/>
              <w:jc w:val="both"/>
              <w:rPr>
                <w:rFonts w:eastAsia="Calibri"/>
                <w:color w:val="000000"/>
                <w:sz w:val="20"/>
                <w:szCs w:val="20"/>
                <w:lang w:val="ru-RU"/>
              </w:rPr>
            </w:pPr>
            <w:r>
              <w:rPr>
                <w:rFonts w:eastAsia="Calibri"/>
                <w:color w:val="000000"/>
                <w:sz w:val="20"/>
                <w:szCs w:val="20"/>
                <w:lang w:val="ru-RU"/>
              </w:rPr>
              <w:t>в) завещательное возложение</w:t>
            </w:r>
          </w:p>
          <w:p w:rsidR="003D3B1B" w:rsidRDefault="004C3C5B">
            <w:pPr>
              <w:widowControl w:val="0"/>
              <w:spacing w:after="0" w:line="240" w:lineRule="auto"/>
              <w:jc w:val="both"/>
              <w:rPr>
                <w:rFonts w:eastAsia="Calibri"/>
                <w:bCs/>
                <w:color w:val="000000"/>
                <w:sz w:val="20"/>
                <w:szCs w:val="20"/>
                <w:lang w:val="ru-RU"/>
              </w:rPr>
            </w:pPr>
            <w:r>
              <w:rPr>
                <w:rFonts w:eastAsia="Calibri"/>
                <w:color w:val="000000"/>
                <w:sz w:val="20"/>
                <w:szCs w:val="20"/>
                <w:lang w:val="ru-RU"/>
              </w:rPr>
              <w:t>г) обязательная доля</w:t>
            </w:r>
          </w:p>
        </w:tc>
        <w:tc>
          <w:tcPr>
            <w:tcW w:w="5242" w:type="dxa"/>
            <w:tcBorders>
              <w:top w:val="nil"/>
            </w:tcBorders>
          </w:tcPr>
          <w:p w:rsidR="003D3B1B" w:rsidRDefault="004C3C5B">
            <w:pPr>
              <w:widowControl w:val="0"/>
              <w:spacing w:after="0" w:line="240" w:lineRule="auto"/>
              <w:jc w:val="center"/>
              <w:rPr>
                <w:rFonts w:eastAsia="Calibri"/>
                <w:color w:val="000000"/>
                <w:sz w:val="20"/>
                <w:szCs w:val="20"/>
                <w:lang w:val="ru-RU"/>
              </w:rPr>
            </w:pPr>
            <w:r>
              <w:rPr>
                <w:rFonts w:eastAsia="Calibri"/>
                <w:color w:val="000000"/>
                <w:sz w:val="20"/>
                <w:szCs w:val="20"/>
                <w:lang w:val="ru-RU"/>
              </w:rPr>
              <w:t>г</w:t>
            </w:r>
          </w:p>
        </w:tc>
        <w:tc>
          <w:tcPr>
            <w:tcW w:w="3781" w:type="dxa"/>
          </w:tcPr>
          <w:p w:rsidR="003D3B1B" w:rsidRDefault="004C3C5B">
            <w:pPr>
              <w:spacing w:after="0" w:line="240" w:lineRule="auto"/>
              <w:jc w:val="center"/>
              <w:rPr>
                <w:rFonts w:eastAsia="Calibri"/>
                <w:color w:val="000000"/>
                <w:sz w:val="20"/>
                <w:szCs w:val="20"/>
                <w:lang w:val="ru-RU"/>
              </w:rPr>
            </w:pPr>
            <w:r>
              <w:rPr>
                <w:rFonts w:eastAsia="Calibri"/>
                <w:color w:val="000000"/>
                <w:sz w:val="20"/>
                <w:szCs w:val="20"/>
                <w:lang w:val="ru-RU"/>
              </w:rPr>
              <w:t>Верным является один вариант ответа</w:t>
            </w:r>
          </w:p>
        </w:tc>
      </w:tr>
      <w:tr w:rsidR="003D3B1B">
        <w:tc>
          <w:tcPr>
            <w:tcW w:w="507" w:type="dxa"/>
          </w:tcPr>
          <w:p w:rsidR="003D3B1B" w:rsidRDefault="003D3B1B">
            <w:pPr>
              <w:numPr>
                <w:ilvl w:val="0"/>
                <w:numId w:val="2"/>
              </w:numPr>
              <w:spacing w:after="0" w:line="240" w:lineRule="auto"/>
              <w:ind w:left="0" w:firstLine="0"/>
              <w:contextualSpacing/>
              <w:jc w:val="center"/>
              <w:rPr>
                <w:rFonts w:eastAsia="Calibri"/>
                <w:color w:val="000000"/>
                <w:sz w:val="20"/>
                <w:szCs w:val="20"/>
                <w:lang w:val="ru-RU"/>
              </w:rPr>
            </w:pPr>
          </w:p>
        </w:tc>
        <w:tc>
          <w:tcPr>
            <w:tcW w:w="6488" w:type="dxa"/>
            <w:tcBorders>
              <w:top w:val="nil"/>
            </w:tcBorders>
          </w:tcPr>
          <w:p w:rsidR="003D3B1B" w:rsidRDefault="004C3C5B">
            <w:pPr>
              <w:widowControl w:val="0"/>
              <w:spacing w:after="0" w:line="240" w:lineRule="auto"/>
              <w:jc w:val="both"/>
              <w:rPr>
                <w:rFonts w:eastAsia="Calibri"/>
                <w:bCs/>
                <w:color w:val="000000"/>
                <w:sz w:val="20"/>
                <w:szCs w:val="20"/>
                <w:lang w:val="ru-RU"/>
              </w:rPr>
            </w:pPr>
            <w:r>
              <w:rPr>
                <w:rFonts w:eastAsia="Calibri"/>
                <w:color w:val="000000"/>
                <w:sz w:val="20"/>
                <w:szCs w:val="20"/>
                <w:lang w:val="ru-RU"/>
              </w:rPr>
              <w:t xml:space="preserve">Перевод должником своего долга на другое лицо допускается лишь с согласия </w:t>
            </w:r>
            <w:r>
              <w:rPr>
                <w:rFonts w:eastAsia="Calibri"/>
                <w:color w:val="000000"/>
                <w:sz w:val="20"/>
                <w:szCs w:val="20"/>
                <w:lang w:val="ru-RU"/>
              </w:rPr>
              <w:t xml:space="preserve"> ….</w:t>
            </w:r>
          </w:p>
        </w:tc>
        <w:tc>
          <w:tcPr>
            <w:tcW w:w="5242" w:type="dxa"/>
            <w:tcBorders>
              <w:top w:val="nil"/>
            </w:tcBorders>
          </w:tcPr>
          <w:p w:rsidR="003D3B1B" w:rsidRDefault="004C3C5B">
            <w:pPr>
              <w:widowControl w:val="0"/>
              <w:spacing w:after="0" w:line="240" w:lineRule="auto"/>
              <w:jc w:val="center"/>
              <w:rPr>
                <w:rFonts w:eastAsia="Calibri"/>
                <w:color w:val="000000"/>
                <w:sz w:val="20"/>
                <w:szCs w:val="20"/>
                <w:lang w:val="ru-RU"/>
              </w:rPr>
            </w:pPr>
            <w:r>
              <w:rPr>
                <w:rFonts w:eastAsia="Calibri"/>
                <w:color w:val="000000"/>
                <w:sz w:val="20"/>
                <w:szCs w:val="20"/>
                <w:lang w:val="ru-RU"/>
              </w:rPr>
              <w:t>кредитора</w:t>
            </w:r>
          </w:p>
        </w:tc>
        <w:tc>
          <w:tcPr>
            <w:tcW w:w="3781" w:type="dxa"/>
          </w:tcPr>
          <w:p w:rsidR="003D3B1B" w:rsidRDefault="004C3C5B">
            <w:pPr>
              <w:spacing w:after="0" w:line="240" w:lineRule="auto"/>
              <w:jc w:val="center"/>
              <w:rPr>
                <w:rFonts w:eastAsia="Calibri"/>
                <w:color w:val="000000"/>
                <w:sz w:val="20"/>
                <w:szCs w:val="20"/>
                <w:lang w:val="ru-RU"/>
              </w:rPr>
            </w:pPr>
            <w:r>
              <w:rPr>
                <w:rFonts w:eastAsia="Calibri"/>
                <w:color w:val="000000"/>
                <w:sz w:val="20"/>
                <w:szCs w:val="20"/>
                <w:lang w:val="ru-RU"/>
              </w:rPr>
              <w:t>Предложен верный вариант ответа</w:t>
            </w:r>
          </w:p>
        </w:tc>
      </w:tr>
      <w:tr w:rsidR="003D3B1B">
        <w:tc>
          <w:tcPr>
            <w:tcW w:w="507" w:type="dxa"/>
          </w:tcPr>
          <w:p w:rsidR="003D3B1B" w:rsidRDefault="003D3B1B">
            <w:pPr>
              <w:numPr>
                <w:ilvl w:val="0"/>
                <w:numId w:val="2"/>
              </w:numPr>
              <w:spacing w:after="0" w:line="240" w:lineRule="auto"/>
              <w:ind w:left="0" w:firstLine="0"/>
              <w:contextualSpacing/>
              <w:jc w:val="center"/>
              <w:rPr>
                <w:rFonts w:eastAsia="Calibri"/>
                <w:color w:val="000000"/>
                <w:sz w:val="20"/>
                <w:szCs w:val="20"/>
                <w:lang w:val="ru-RU"/>
              </w:rPr>
            </w:pPr>
          </w:p>
        </w:tc>
        <w:tc>
          <w:tcPr>
            <w:tcW w:w="6488" w:type="dxa"/>
            <w:tcBorders>
              <w:top w:val="nil"/>
            </w:tcBorders>
          </w:tcPr>
          <w:p w:rsidR="003D3B1B" w:rsidRDefault="004C3C5B">
            <w:pPr>
              <w:widowControl w:val="0"/>
              <w:spacing w:after="0" w:line="240" w:lineRule="auto"/>
              <w:jc w:val="both"/>
              <w:rPr>
                <w:rFonts w:eastAsia="Calibri"/>
                <w:bCs/>
                <w:color w:val="000000"/>
                <w:sz w:val="20"/>
                <w:szCs w:val="20"/>
                <w:lang w:val="ru-RU"/>
              </w:rPr>
            </w:pPr>
            <w:r>
              <w:rPr>
                <w:rFonts w:eastAsia="Calibri"/>
                <w:color w:val="000000"/>
                <w:sz w:val="20"/>
                <w:szCs w:val="20"/>
                <w:lang w:val="ru-RU"/>
              </w:rPr>
              <w:t>Суд вправе применить последствия недействительности ничтожной сделки по своей инициативе, если это необходимо для защиты …….. интересов, и в иных предусмотренных законом случаях</w:t>
            </w:r>
          </w:p>
        </w:tc>
        <w:tc>
          <w:tcPr>
            <w:tcW w:w="5242" w:type="dxa"/>
            <w:tcBorders>
              <w:top w:val="nil"/>
            </w:tcBorders>
          </w:tcPr>
          <w:p w:rsidR="003D3B1B" w:rsidRDefault="004C3C5B">
            <w:pPr>
              <w:widowControl w:val="0"/>
              <w:spacing w:after="0" w:line="240" w:lineRule="auto"/>
              <w:jc w:val="center"/>
              <w:rPr>
                <w:rFonts w:eastAsia="Calibri"/>
                <w:color w:val="000000"/>
                <w:sz w:val="20"/>
                <w:szCs w:val="20"/>
                <w:lang w:val="ru-RU"/>
              </w:rPr>
            </w:pPr>
            <w:r>
              <w:rPr>
                <w:rFonts w:eastAsia="Calibri"/>
                <w:color w:val="000000"/>
                <w:sz w:val="20"/>
                <w:szCs w:val="20"/>
                <w:lang w:val="ru-RU"/>
              </w:rPr>
              <w:t>публичных</w:t>
            </w:r>
          </w:p>
        </w:tc>
        <w:tc>
          <w:tcPr>
            <w:tcW w:w="3781" w:type="dxa"/>
          </w:tcPr>
          <w:p w:rsidR="003D3B1B" w:rsidRDefault="004C3C5B">
            <w:pPr>
              <w:spacing w:after="0" w:line="240" w:lineRule="auto"/>
              <w:jc w:val="center"/>
              <w:rPr>
                <w:rFonts w:eastAsia="Calibri"/>
                <w:color w:val="000000"/>
                <w:sz w:val="20"/>
                <w:szCs w:val="20"/>
                <w:lang w:val="ru-RU"/>
              </w:rPr>
            </w:pPr>
            <w:r>
              <w:rPr>
                <w:rFonts w:eastAsia="Calibri"/>
                <w:color w:val="000000"/>
                <w:sz w:val="20"/>
                <w:szCs w:val="20"/>
                <w:lang w:val="ru-RU"/>
              </w:rPr>
              <w:t xml:space="preserve">Предложен верный </w:t>
            </w:r>
            <w:r>
              <w:rPr>
                <w:rFonts w:eastAsia="Calibri"/>
                <w:color w:val="000000"/>
                <w:sz w:val="20"/>
                <w:szCs w:val="20"/>
                <w:lang w:val="ru-RU"/>
              </w:rPr>
              <w:t>вариант ответа</w:t>
            </w:r>
          </w:p>
        </w:tc>
      </w:tr>
      <w:tr w:rsidR="003D3B1B">
        <w:tc>
          <w:tcPr>
            <w:tcW w:w="507" w:type="dxa"/>
          </w:tcPr>
          <w:p w:rsidR="003D3B1B" w:rsidRDefault="003D3B1B">
            <w:pPr>
              <w:numPr>
                <w:ilvl w:val="0"/>
                <w:numId w:val="2"/>
              </w:numPr>
              <w:spacing w:after="0" w:line="240" w:lineRule="auto"/>
              <w:ind w:left="0" w:firstLine="0"/>
              <w:contextualSpacing/>
              <w:jc w:val="center"/>
              <w:rPr>
                <w:rFonts w:eastAsia="Calibri"/>
                <w:color w:val="000000"/>
                <w:sz w:val="20"/>
                <w:szCs w:val="20"/>
                <w:lang w:val="ru-RU"/>
              </w:rPr>
            </w:pPr>
          </w:p>
        </w:tc>
        <w:tc>
          <w:tcPr>
            <w:tcW w:w="6488" w:type="dxa"/>
            <w:tcBorders>
              <w:top w:val="nil"/>
            </w:tcBorders>
          </w:tcPr>
          <w:p w:rsidR="003D3B1B" w:rsidRDefault="004C3C5B">
            <w:pPr>
              <w:widowControl w:val="0"/>
              <w:spacing w:after="0" w:line="240" w:lineRule="auto"/>
              <w:jc w:val="both"/>
              <w:rPr>
                <w:rFonts w:eastAsia="Calibri"/>
                <w:bCs/>
                <w:color w:val="000000"/>
                <w:sz w:val="20"/>
                <w:szCs w:val="20"/>
                <w:lang w:val="ru-RU"/>
              </w:rPr>
            </w:pPr>
            <w:r>
              <w:rPr>
                <w:rFonts w:eastAsia="Calibri"/>
                <w:color w:val="000000"/>
                <w:sz w:val="20"/>
                <w:szCs w:val="20"/>
                <w:lang w:val="ru-RU"/>
              </w:rPr>
              <w:t>Согласно ст. 159 ГК РФ, сделка, для которой законом или соглашением сторон не установлена письменная (простая или нотариальная) форма может быть совершена ...</w:t>
            </w:r>
          </w:p>
        </w:tc>
        <w:tc>
          <w:tcPr>
            <w:tcW w:w="5242" w:type="dxa"/>
            <w:tcBorders>
              <w:top w:val="nil"/>
            </w:tcBorders>
          </w:tcPr>
          <w:p w:rsidR="003D3B1B" w:rsidRDefault="004C3C5B">
            <w:pPr>
              <w:spacing w:after="0" w:line="240" w:lineRule="auto"/>
              <w:jc w:val="center"/>
              <w:rPr>
                <w:rFonts w:eastAsia="Calibri"/>
                <w:color w:val="000000"/>
                <w:sz w:val="20"/>
                <w:szCs w:val="20"/>
                <w:lang w:val="ru-RU"/>
              </w:rPr>
            </w:pPr>
            <w:r>
              <w:rPr>
                <w:rFonts w:eastAsia="Calibri"/>
                <w:color w:val="000000"/>
                <w:sz w:val="20"/>
                <w:szCs w:val="20"/>
                <w:lang w:val="ru-RU"/>
              </w:rPr>
              <w:t>устно</w:t>
            </w:r>
          </w:p>
          <w:p w:rsidR="003D3B1B" w:rsidRDefault="003D3B1B">
            <w:pPr>
              <w:widowControl w:val="0"/>
              <w:spacing w:after="0" w:line="240" w:lineRule="auto"/>
              <w:jc w:val="center"/>
              <w:rPr>
                <w:rFonts w:eastAsia="Calibri"/>
                <w:color w:val="000000"/>
                <w:sz w:val="20"/>
                <w:szCs w:val="20"/>
                <w:lang w:val="ru-RU"/>
              </w:rPr>
            </w:pPr>
          </w:p>
        </w:tc>
        <w:tc>
          <w:tcPr>
            <w:tcW w:w="3781" w:type="dxa"/>
          </w:tcPr>
          <w:p w:rsidR="003D3B1B" w:rsidRDefault="004C3C5B">
            <w:pPr>
              <w:spacing w:after="0" w:line="240" w:lineRule="auto"/>
              <w:jc w:val="center"/>
              <w:rPr>
                <w:rFonts w:eastAsia="Calibri"/>
                <w:color w:val="000000"/>
                <w:sz w:val="20"/>
                <w:szCs w:val="20"/>
                <w:lang w:val="ru-RU"/>
              </w:rPr>
            </w:pPr>
            <w:r>
              <w:rPr>
                <w:rFonts w:eastAsia="Calibri"/>
                <w:color w:val="000000"/>
                <w:sz w:val="20"/>
                <w:szCs w:val="20"/>
                <w:lang w:val="ru-RU"/>
              </w:rPr>
              <w:t>Предложен верный вариант ответа</w:t>
            </w:r>
          </w:p>
        </w:tc>
      </w:tr>
      <w:tr w:rsidR="003D3B1B">
        <w:tc>
          <w:tcPr>
            <w:tcW w:w="507" w:type="dxa"/>
          </w:tcPr>
          <w:p w:rsidR="003D3B1B" w:rsidRDefault="003D3B1B">
            <w:pPr>
              <w:numPr>
                <w:ilvl w:val="0"/>
                <w:numId w:val="2"/>
              </w:numPr>
              <w:spacing w:after="0" w:line="240" w:lineRule="auto"/>
              <w:ind w:left="0" w:firstLine="0"/>
              <w:contextualSpacing/>
              <w:jc w:val="center"/>
              <w:rPr>
                <w:rFonts w:eastAsia="Calibri"/>
                <w:color w:val="000000"/>
                <w:sz w:val="20"/>
                <w:szCs w:val="20"/>
                <w:lang w:val="ru-RU"/>
              </w:rPr>
            </w:pPr>
          </w:p>
        </w:tc>
        <w:tc>
          <w:tcPr>
            <w:tcW w:w="6488" w:type="dxa"/>
            <w:tcBorders>
              <w:top w:val="nil"/>
            </w:tcBorders>
          </w:tcPr>
          <w:p w:rsidR="003D3B1B" w:rsidRDefault="004C3C5B">
            <w:pPr>
              <w:widowControl w:val="0"/>
              <w:spacing w:after="0" w:line="240" w:lineRule="auto"/>
              <w:jc w:val="both"/>
              <w:rPr>
                <w:rFonts w:eastAsia="Calibri"/>
                <w:bCs/>
                <w:color w:val="000000"/>
                <w:sz w:val="20"/>
                <w:szCs w:val="20"/>
                <w:lang w:val="ru-RU"/>
              </w:rPr>
            </w:pPr>
            <w:r>
              <w:rPr>
                <w:rFonts w:eastAsia="Calibri"/>
                <w:color w:val="000000"/>
                <w:sz w:val="20"/>
                <w:szCs w:val="20"/>
                <w:lang w:val="ru-RU"/>
              </w:rPr>
              <w:t>Согласно ст. 363 ГК РФ, лица, совместно</w:t>
            </w:r>
            <w:r>
              <w:rPr>
                <w:rFonts w:eastAsia="Calibri"/>
                <w:color w:val="000000"/>
                <w:sz w:val="20"/>
                <w:szCs w:val="20"/>
                <w:lang w:val="ru-RU"/>
              </w:rPr>
              <w:t xml:space="preserve"> давшие поручительство (сопоручители), отвечают перед кредитором .... если иное не предусмотрено договором поручительства</w:t>
            </w:r>
          </w:p>
        </w:tc>
        <w:tc>
          <w:tcPr>
            <w:tcW w:w="5242" w:type="dxa"/>
            <w:tcBorders>
              <w:top w:val="nil"/>
            </w:tcBorders>
          </w:tcPr>
          <w:p w:rsidR="003D3B1B" w:rsidRDefault="004C3C5B">
            <w:pPr>
              <w:widowControl w:val="0"/>
              <w:spacing w:after="0" w:line="240" w:lineRule="auto"/>
              <w:jc w:val="center"/>
              <w:rPr>
                <w:rFonts w:eastAsia="Calibri"/>
                <w:color w:val="000000"/>
                <w:sz w:val="20"/>
                <w:szCs w:val="20"/>
                <w:lang w:val="ru-RU"/>
              </w:rPr>
            </w:pPr>
            <w:r>
              <w:rPr>
                <w:rFonts w:eastAsia="Calibri"/>
                <w:color w:val="000000"/>
                <w:sz w:val="20"/>
                <w:szCs w:val="20"/>
                <w:lang w:val="ru-RU"/>
              </w:rPr>
              <w:t>солидарно</w:t>
            </w:r>
          </w:p>
        </w:tc>
        <w:tc>
          <w:tcPr>
            <w:tcW w:w="3781" w:type="dxa"/>
          </w:tcPr>
          <w:p w:rsidR="003D3B1B" w:rsidRDefault="004C3C5B">
            <w:pPr>
              <w:spacing w:after="0" w:line="240" w:lineRule="auto"/>
              <w:jc w:val="center"/>
              <w:rPr>
                <w:rFonts w:eastAsia="Calibri"/>
                <w:color w:val="000000"/>
                <w:sz w:val="20"/>
                <w:szCs w:val="20"/>
                <w:lang w:val="ru-RU"/>
              </w:rPr>
            </w:pPr>
            <w:r>
              <w:rPr>
                <w:rFonts w:eastAsia="Calibri"/>
                <w:color w:val="000000"/>
                <w:sz w:val="20"/>
                <w:szCs w:val="20"/>
                <w:lang w:val="ru-RU"/>
              </w:rPr>
              <w:t>Предложен верный вариант ответа</w:t>
            </w:r>
          </w:p>
        </w:tc>
      </w:tr>
      <w:tr w:rsidR="003D3B1B" w:rsidRPr="00F60559">
        <w:tc>
          <w:tcPr>
            <w:tcW w:w="507" w:type="dxa"/>
          </w:tcPr>
          <w:p w:rsidR="003D3B1B" w:rsidRDefault="003D3B1B">
            <w:pPr>
              <w:numPr>
                <w:ilvl w:val="0"/>
                <w:numId w:val="2"/>
              </w:numPr>
              <w:spacing w:after="0" w:line="240" w:lineRule="auto"/>
              <w:ind w:left="0" w:firstLine="0"/>
              <w:contextualSpacing/>
              <w:jc w:val="center"/>
              <w:rPr>
                <w:rFonts w:eastAsia="Calibri"/>
                <w:color w:val="000000"/>
                <w:sz w:val="20"/>
                <w:szCs w:val="20"/>
                <w:lang w:val="ru-RU"/>
              </w:rPr>
            </w:pPr>
          </w:p>
        </w:tc>
        <w:tc>
          <w:tcPr>
            <w:tcW w:w="6488" w:type="dxa"/>
            <w:tcBorders>
              <w:top w:val="nil"/>
            </w:tcBorders>
          </w:tcPr>
          <w:p w:rsidR="003D3B1B" w:rsidRDefault="004C3C5B">
            <w:pPr>
              <w:spacing w:after="0" w:line="240" w:lineRule="auto"/>
              <w:jc w:val="both"/>
              <w:rPr>
                <w:rFonts w:eastAsia="Calibri"/>
                <w:color w:val="000000"/>
                <w:sz w:val="20"/>
                <w:szCs w:val="20"/>
                <w:lang w:val="ru-RU"/>
              </w:rPr>
            </w:pPr>
            <w:r>
              <w:rPr>
                <w:rFonts w:eastAsia="Calibri"/>
                <w:color w:val="000000"/>
                <w:sz w:val="20"/>
                <w:szCs w:val="20"/>
                <w:lang w:val="ru-RU"/>
              </w:rPr>
              <w:t xml:space="preserve">Содержание права собственности составляют правомочия  … своим имуществом </w:t>
            </w:r>
          </w:p>
          <w:p w:rsidR="003D3B1B" w:rsidRDefault="003D3B1B">
            <w:pPr>
              <w:widowControl w:val="0"/>
              <w:spacing w:after="0" w:line="240" w:lineRule="auto"/>
              <w:jc w:val="both"/>
              <w:rPr>
                <w:rFonts w:eastAsia="Calibri"/>
                <w:bCs/>
                <w:color w:val="000000"/>
                <w:sz w:val="20"/>
                <w:szCs w:val="20"/>
                <w:lang w:val="ru-RU"/>
              </w:rPr>
            </w:pPr>
          </w:p>
        </w:tc>
        <w:tc>
          <w:tcPr>
            <w:tcW w:w="5242" w:type="dxa"/>
            <w:tcBorders>
              <w:top w:val="nil"/>
            </w:tcBorders>
          </w:tcPr>
          <w:p w:rsidR="003D3B1B" w:rsidRDefault="004C3C5B">
            <w:pPr>
              <w:widowControl w:val="0"/>
              <w:spacing w:after="0" w:line="240" w:lineRule="auto"/>
              <w:jc w:val="center"/>
              <w:rPr>
                <w:rFonts w:eastAsia="Calibri"/>
                <w:color w:val="000000"/>
                <w:sz w:val="20"/>
                <w:szCs w:val="20"/>
                <w:lang w:val="ru-RU"/>
              </w:rPr>
            </w:pPr>
            <w:r>
              <w:rPr>
                <w:rFonts w:eastAsia="Calibri"/>
                <w:color w:val="000000"/>
                <w:sz w:val="20"/>
                <w:szCs w:val="20"/>
                <w:lang w:val="ru-RU"/>
              </w:rPr>
              <w:t xml:space="preserve">владения, пользования и распоряжения </w:t>
            </w:r>
          </w:p>
        </w:tc>
        <w:tc>
          <w:tcPr>
            <w:tcW w:w="3781" w:type="dxa"/>
          </w:tcPr>
          <w:p w:rsidR="003D3B1B" w:rsidRDefault="004C3C5B">
            <w:pPr>
              <w:spacing w:after="0" w:line="240" w:lineRule="auto"/>
              <w:jc w:val="center"/>
              <w:rPr>
                <w:rFonts w:eastAsia="Calibri"/>
                <w:color w:val="000000"/>
                <w:sz w:val="20"/>
                <w:szCs w:val="20"/>
                <w:lang w:val="ru-RU"/>
              </w:rPr>
            </w:pPr>
            <w:r>
              <w:rPr>
                <w:rFonts w:eastAsia="Calibri"/>
                <w:color w:val="000000"/>
                <w:sz w:val="20"/>
                <w:szCs w:val="20"/>
                <w:lang w:val="ru-RU"/>
              </w:rPr>
              <w:t>В ответе должно быть перечислено «владение», «пользование», «распоряжение» в любых формах / падежах / видах / лицах / родах</w:t>
            </w:r>
          </w:p>
        </w:tc>
      </w:tr>
      <w:tr w:rsidR="003D3B1B" w:rsidRPr="00F60559">
        <w:tc>
          <w:tcPr>
            <w:tcW w:w="507" w:type="dxa"/>
          </w:tcPr>
          <w:p w:rsidR="003D3B1B" w:rsidRDefault="003D3B1B">
            <w:pPr>
              <w:numPr>
                <w:ilvl w:val="0"/>
                <w:numId w:val="2"/>
              </w:numPr>
              <w:spacing w:after="0" w:line="240" w:lineRule="auto"/>
              <w:ind w:left="0" w:firstLine="0"/>
              <w:contextualSpacing/>
              <w:jc w:val="center"/>
              <w:rPr>
                <w:rFonts w:eastAsia="Calibri"/>
                <w:color w:val="000000"/>
                <w:sz w:val="20"/>
                <w:szCs w:val="20"/>
                <w:lang w:val="ru-RU"/>
              </w:rPr>
            </w:pPr>
          </w:p>
        </w:tc>
        <w:tc>
          <w:tcPr>
            <w:tcW w:w="6488" w:type="dxa"/>
            <w:tcBorders>
              <w:top w:val="nil"/>
            </w:tcBorders>
          </w:tcPr>
          <w:p w:rsidR="003D3B1B" w:rsidRDefault="004C3C5B">
            <w:pPr>
              <w:spacing w:after="0" w:line="240" w:lineRule="auto"/>
              <w:jc w:val="both"/>
              <w:rPr>
                <w:rFonts w:eastAsia="Calibri"/>
                <w:color w:val="000000"/>
                <w:sz w:val="20"/>
                <w:szCs w:val="20"/>
                <w:lang w:val="ru-RU"/>
              </w:rPr>
            </w:pPr>
            <w:r>
              <w:rPr>
                <w:rFonts w:eastAsia="Calibri"/>
                <w:color w:val="000000"/>
                <w:sz w:val="20"/>
                <w:szCs w:val="20"/>
                <w:lang w:val="ru-RU"/>
              </w:rPr>
              <w:t>Реорганизация юридического лица осуществляется в таких формах, как……</w:t>
            </w:r>
          </w:p>
          <w:p w:rsidR="003D3B1B" w:rsidRDefault="003D3B1B">
            <w:pPr>
              <w:spacing w:after="0" w:line="240" w:lineRule="auto"/>
              <w:contextualSpacing/>
              <w:jc w:val="both"/>
              <w:rPr>
                <w:rFonts w:eastAsia="Calibri"/>
                <w:color w:val="000000"/>
                <w:sz w:val="20"/>
                <w:szCs w:val="20"/>
                <w:lang w:val="ru-RU"/>
              </w:rPr>
            </w:pPr>
          </w:p>
          <w:p w:rsidR="003D3B1B" w:rsidRDefault="003D3B1B">
            <w:pPr>
              <w:widowControl w:val="0"/>
              <w:spacing w:after="0" w:line="240" w:lineRule="auto"/>
              <w:jc w:val="both"/>
              <w:rPr>
                <w:rFonts w:eastAsia="Calibri"/>
                <w:bCs/>
                <w:color w:val="000000"/>
                <w:sz w:val="20"/>
                <w:szCs w:val="20"/>
                <w:lang w:val="ru-RU"/>
              </w:rPr>
            </w:pPr>
          </w:p>
        </w:tc>
        <w:tc>
          <w:tcPr>
            <w:tcW w:w="5242" w:type="dxa"/>
            <w:tcBorders>
              <w:top w:val="nil"/>
            </w:tcBorders>
          </w:tcPr>
          <w:p w:rsidR="003D3B1B" w:rsidRDefault="004C3C5B">
            <w:pPr>
              <w:spacing w:after="0" w:line="240" w:lineRule="auto"/>
              <w:contextualSpacing/>
              <w:jc w:val="center"/>
              <w:rPr>
                <w:rFonts w:eastAsia="Calibri"/>
                <w:color w:val="000000"/>
                <w:sz w:val="20"/>
                <w:szCs w:val="20"/>
                <w:lang w:val="ru-RU"/>
              </w:rPr>
            </w:pPr>
            <w:r>
              <w:rPr>
                <w:rFonts w:eastAsia="Calibri"/>
                <w:color w:val="000000"/>
                <w:sz w:val="20"/>
                <w:szCs w:val="20"/>
                <w:lang w:val="ru-RU"/>
              </w:rPr>
              <w:t xml:space="preserve">слияние, </w:t>
            </w:r>
            <w:r>
              <w:rPr>
                <w:rFonts w:eastAsia="Calibri"/>
                <w:color w:val="000000"/>
                <w:sz w:val="20"/>
                <w:szCs w:val="20"/>
                <w:lang w:val="ru-RU"/>
              </w:rPr>
              <w:t>присоединение, разделение, выделение, преобразование</w:t>
            </w:r>
          </w:p>
          <w:p w:rsidR="003D3B1B" w:rsidRDefault="003D3B1B">
            <w:pPr>
              <w:widowControl w:val="0"/>
              <w:spacing w:after="0" w:line="240" w:lineRule="auto"/>
              <w:jc w:val="center"/>
              <w:rPr>
                <w:rFonts w:eastAsia="Calibri"/>
                <w:color w:val="000000"/>
                <w:sz w:val="20"/>
                <w:szCs w:val="20"/>
                <w:lang w:val="ru-RU"/>
              </w:rPr>
            </w:pPr>
          </w:p>
        </w:tc>
        <w:tc>
          <w:tcPr>
            <w:tcW w:w="3781" w:type="dxa"/>
          </w:tcPr>
          <w:p w:rsidR="003D3B1B" w:rsidRDefault="004C3C5B">
            <w:pPr>
              <w:spacing w:after="0" w:line="240" w:lineRule="auto"/>
              <w:jc w:val="center"/>
              <w:rPr>
                <w:rFonts w:eastAsia="Calibri"/>
                <w:color w:val="000000"/>
                <w:sz w:val="20"/>
                <w:szCs w:val="20"/>
                <w:lang w:val="ru-RU"/>
              </w:rPr>
            </w:pPr>
            <w:r>
              <w:rPr>
                <w:rFonts w:eastAsia="Calibri"/>
                <w:color w:val="000000"/>
                <w:sz w:val="20"/>
                <w:szCs w:val="20"/>
                <w:lang w:val="ru-RU"/>
              </w:rPr>
              <w:t>Названо не менее 3 форм реорганизации</w:t>
            </w:r>
          </w:p>
        </w:tc>
      </w:tr>
      <w:tr w:rsidR="003D3B1B">
        <w:tc>
          <w:tcPr>
            <w:tcW w:w="507" w:type="dxa"/>
          </w:tcPr>
          <w:p w:rsidR="003D3B1B" w:rsidRDefault="003D3B1B">
            <w:pPr>
              <w:numPr>
                <w:ilvl w:val="0"/>
                <w:numId w:val="2"/>
              </w:numPr>
              <w:spacing w:after="0" w:line="240" w:lineRule="auto"/>
              <w:ind w:left="0" w:firstLine="0"/>
              <w:contextualSpacing/>
              <w:jc w:val="center"/>
              <w:rPr>
                <w:rFonts w:eastAsia="Calibri"/>
                <w:color w:val="000000"/>
                <w:sz w:val="20"/>
                <w:szCs w:val="20"/>
                <w:lang w:val="ru-RU"/>
              </w:rPr>
            </w:pPr>
          </w:p>
        </w:tc>
        <w:tc>
          <w:tcPr>
            <w:tcW w:w="6488" w:type="dxa"/>
            <w:tcBorders>
              <w:top w:val="nil"/>
            </w:tcBorders>
          </w:tcPr>
          <w:p w:rsidR="003D3B1B" w:rsidRDefault="004C3C5B">
            <w:pPr>
              <w:widowControl w:val="0"/>
              <w:spacing w:after="0" w:line="240" w:lineRule="auto"/>
              <w:jc w:val="both"/>
              <w:rPr>
                <w:rFonts w:eastAsia="Calibri"/>
                <w:bCs/>
                <w:color w:val="000000"/>
                <w:sz w:val="20"/>
                <w:szCs w:val="20"/>
                <w:lang w:val="ru-RU"/>
              </w:rPr>
            </w:pPr>
            <w:r>
              <w:rPr>
                <w:rFonts w:eastAsia="Calibri"/>
                <w:color w:val="000000"/>
                <w:sz w:val="20"/>
                <w:szCs w:val="20"/>
                <w:lang w:val="ru-RU"/>
              </w:rPr>
              <w:t xml:space="preserve">Односторонний отказ от исполнения договора поставки (полностью или частично) или одностороннее его изменение допускаются в случае…….. нарушения договора одной из </w:t>
            </w:r>
            <w:r>
              <w:rPr>
                <w:rFonts w:eastAsia="Calibri"/>
                <w:color w:val="000000"/>
                <w:sz w:val="20"/>
                <w:szCs w:val="20"/>
                <w:lang w:val="ru-RU"/>
              </w:rPr>
              <w:t>сторон</w:t>
            </w:r>
          </w:p>
        </w:tc>
        <w:tc>
          <w:tcPr>
            <w:tcW w:w="5242" w:type="dxa"/>
            <w:tcBorders>
              <w:top w:val="nil"/>
            </w:tcBorders>
          </w:tcPr>
          <w:p w:rsidR="003D3B1B" w:rsidRDefault="004C3C5B">
            <w:pPr>
              <w:widowControl w:val="0"/>
              <w:spacing w:after="0" w:line="240" w:lineRule="auto"/>
              <w:jc w:val="center"/>
              <w:rPr>
                <w:rFonts w:eastAsia="Calibri"/>
                <w:color w:val="000000"/>
                <w:sz w:val="20"/>
                <w:szCs w:val="20"/>
                <w:lang w:val="ru-RU"/>
              </w:rPr>
            </w:pPr>
            <w:r>
              <w:rPr>
                <w:rFonts w:eastAsia="Calibri"/>
                <w:color w:val="000000"/>
                <w:sz w:val="20"/>
                <w:szCs w:val="20"/>
                <w:lang w:val="ru-RU"/>
              </w:rPr>
              <w:t>существенного</w:t>
            </w:r>
          </w:p>
        </w:tc>
        <w:tc>
          <w:tcPr>
            <w:tcW w:w="3781" w:type="dxa"/>
          </w:tcPr>
          <w:p w:rsidR="003D3B1B" w:rsidRDefault="004C3C5B">
            <w:pPr>
              <w:spacing w:after="0" w:line="240" w:lineRule="auto"/>
              <w:jc w:val="center"/>
              <w:rPr>
                <w:rFonts w:eastAsia="Calibri"/>
                <w:color w:val="000000"/>
                <w:sz w:val="20"/>
                <w:szCs w:val="20"/>
                <w:lang w:val="ru-RU"/>
              </w:rPr>
            </w:pPr>
            <w:r>
              <w:rPr>
                <w:rFonts w:eastAsia="Calibri"/>
                <w:color w:val="000000"/>
                <w:sz w:val="20"/>
                <w:szCs w:val="20"/>
                <w:lang w:val="ru-RU"/>
              </w:rPr>
              <w:t>Предложен верный вариант ответа</w:t>
            </w:r>
          </w:p>
        </w:tc>
      </w:tr>
      <w:tr w:rsidR="003D3B1B" w:rsidRPr="00F60559">
        <w:tc>
          <w:tcPr>
            <w:tcW w:w="507" w:type="dxa"/>
          </w:tcPr>
          <w:p w:rsidR="003D3B1B" w:rsidRDefault="003D3B1B">
            <w:pPr>
              <w:numPr>
                <w:ilvl w:val="0"/>
                <w:numId w:val="2"/>
              </w:numPr>
              <w:spacing w:after="0" w:line="240" w:lineRule="auto"/>
              <w:ind w:left="0" w:firstLine="0"/>
              <w:contextualSpacing/>
              <w:jc w:val="center"/>
              <w:rPr>
                <w:rFonts w:eastAsia="Calibri"/>
                <w:color w:val="000000"/>
                <w:sz w:val="20"/>
                <w:szCs w:val="20"/>
                <w:lang w:val="ru-RU"/>
              </w:rPr>
            </w:pPr>
          </w:p>
        </w:tc>
        <w:tc>
          <w:tcPr>
            <w:tcW w:w="6488" w:type="dxa"/>
            <w:tcBorders>
              <w:top w:val="nil"/>
            </w:tcBorders>
          </w:tcPr>
          <w:p w:rsidR="003D3B1B" w:rsidRDefault="004C3C5B">
            <w:pPr>
              <w:spacing w:after="0" w:line="240" w:lineRule="auto"/>
              <w:jc w:val="both"/>
              <w:rPr>
                <w:rFonts w:eastAsia="Times New Roman"/>
                <w:color w:val="000000"/>
                <w:sz w:val="20"/>
                <w:szCs w:val="20"/>
                <w:shd w:val="clear" w:color="auto" w:fill="FFFFFF"/>
                <w:lang w:val="ru-RU" w:eastAsia="ru-RU"/>
              </w:rPr>
            </w:pPr>
            <w:r>
              <w:rPr>
                <w:rFonts w:eastAsia="Times New Roman"/>
                <w:color w:val="000000"/>
                <w:sz w:val="20"/>
                <w:szCs w:val="20"/>
                <w:shd w:val="clear" w:color="auto" w:fill="FFFFFF"/>
                <w:lang w:val="ru-RU" w:eastAsia="ru-RU"/>
              </w:rPr>
              <w:t>Назовите условия, при одновременном соблюдении которых судом может быть признано право собственности на самовольную постройку.</w:t>
            </w:r>
          </w:p>
          <w:p w:rsidR="003D3B1B" w:rsidRDefault="003D3B1B">
            <w:pPr>
              <w:spacing w:after="0" w:line="240" w:lineRule="auto"/>
              <w:jc w:val="both"/>
              <w:rPr>
                <w:rFonts w:eastAsia="Times New Roman"/>
                <w:color w:val="000000"/>
                <w:sz w:val="20"/>
                <w:szCs w:val="20"/>
                <w:shd w:val="clear" w:color="auto" w:fill="FFFFFF"/>
                <w:lang w:val="ru-RU" w:eastAsia="ru-RU"/>
              </w:rPr>
            </w:pPr>
          </w:p>
          <w:p w:rsidR="003D3B1B" w:rsidRDefault="003D3B1B">
            <w:pPr>
              <w:widowControl w:val="0"/>
              <w:spacing w:after="0" w:line="240" w:lineRule="auto"/>
              <w:jc w:val="both"/>
              <w:rPr>
                <w:rFonts w:eastAsia="Calibri"/>
                <w:bCs/>
                <w:color w:val="000000"/>
                <w:sz w:val="20"/>
                <w:szCs w:val="20"/>
                <w:lang w:val="ru-RU"/>
              </w:rPr>
            </w:pPr>
          </w:p>
        </w:tc>
        <w:tc>
          <w:tcPr>
            <w:tcW w:w="5242" w:type="dxa"/>
            <w:tcBorders>
              <w:top w:val="nil"/>
            </w:tcBorders>
          </w:tcPr>
          <w:p w:rsidR="003D3B1B" w:rsidRDefault="004C3C5B">
            <w:pPr>
              <w:shd w:val="clear" w:color="auto" w:fill="FFFFFF"/>
              <w:spacing w:after="0" w:line="240" w:lineRule="auto"/>
              <w:jc w:val="center"/>
              <w:rPr>
                <w:rFonts w:eastAsia="Times New Roman"/>
                <w:color w:val="000000"/>
                <w:sz w:val="20"/>
                <w:szCs w:val="20"/>
                <w:lang w:val="ru-RU" w:eastAsia="ru-RU"/>
              </w:rPr>
            </w:pPr>
            <w:r>
              <w:rPr>
                <w:rFonts w:eastAsia="Times New Roman"/>
                <w:color w:val="000000"/>
                <w:sz w:val="20"/>
                <w:szCs w:val="20"/>
                <w:shd w:val="clear" w:color="auto" w:fill="FFFFFF"/>
                <w:lang w:val="ru-RU" w:eastAsia="ru-RU"/>
              </w:rPr>
              <w:t xml:space="preserve">- </w:t>
            </w:r>
            <w:r>
              <w:rPr>
                <w:rFonts w:eastAsia="Times New Roman"/>
                <w:color w:val="000000"/>
                <w:sz w:val="20"/>
                <w:szCs w:val="20"/>
                <w:lang w:val="ru-RU" w:eastAsia="ru-RU"/>
              </w:rPr>
              <w:t xml:space="preserve">если в отношении земельного участка лицо, осуществившее постройку, </w:t>
            </w:r>
            <w:r>
              <w:rPr>
                <w:rFonts w:eastAsia="Times New Roman"/>
                <w:color w:val="000000"/>
                <w:sz w:val="20"/>
                <w:szCs w:val="20"/>
                <w:lang w:val="ru-RU" w:eastAsia="ru-RU"/>
              </w:rPr>
              <w:t>имеет права, допускающие строительство на нем данного объекта;</w:t>
            </w:r>
          </w:p>
          <w:p w:rsidR="003D3B1B" w:rsidRDefault="004C3C5B">
            <w:pPr>
              <w:spacing w:after="0" w:line="240" w:lineRule="auto"/>
              <w:jc w:val="center"/>
              <w:rPr>
                <w:rFonts w:eastAsia="Times New Roman"/>
                <w:color w:val="000000"/>
                <w:sz w:val="20"/>
                <w:szCs w:val="20"/>
                <w:lang w:val="ru-RU" w:eastAsia="ru-RU"/>
              </w:rPr>
            </w:pPr>
            <w:r>
              <w:rPr>
                <w:rFonts w:eastAsia="Times New Roman"/>
                <w:color w:val="000000"/>
                <w:sz w:val="20"/>
                <w:szCs w:val="20"/>
                <w:lang w:val="ru-RU" w:eastAsia="ru-RU"/>
              </w:rPr>
              <w:t>- если на день обращения в суд постройка соответствует установленным требованиям;</w:t>
            </w:r>
          </w:p>
          <w:p w:rsidR="003D3B1B" w:rsidRDefault="004C3C5B">
            <w:pPr>
              <w:spacing w:after="0" w:line="240" w:lineRule="auto"/>
              <w:jc w:val="center"/>
              <w:rPr>
                <w:rFonts w:eastAsia="Times New Roman"/>
                <w:color w:val="000000"/>
                <w:sz w:val="20"/>
                <w:szCs w:val="20"/>
                <w:lang w:val="ru-RU" w:eastAsia="ru-RU"/>
              </w:rPr>
            </w:pPr>
            <w:r>
              <w:rPr>
                <w:rFonts w:eastAsia="Times New Roman"/>
                <w:color w:val="000000"/>
                <w:sz w:val="20"/>
                <w:szCs w:val="20"/>
                <w:lang w:val="ru-RU" w:eastAsia="ru-RU"/>
              </w:rPr>
              <w:t>- если сохранение постройки не нарушает права и охраняемые законом интересы других лиц и не создает угрозу жизн</w:t>
            </w:r>
            <w:r>
              <w:rPr>
                <w:rFonts w:eastAsia="Times New Roman"/>
                <w:color w:val="000000"/>
                <w:sz w:val="20"/>
                <w:szCs w:val="20"/>
                <w:lang w:val="ru-RU" w:eastAsia="ru-RU"/>
              </w:rPr>
              <w:t>и и здоровью граждан.</w:t>
            </w:r>
          </w:p>
          <w:p w:rsidR="003D3B1B" w:rsidRDefault="003D3B1B">
            <w:pPr>
              <w:widowControl w:val="0"/>
              <w:spacing w:after="0" w:line="240" w:lineRule="auto"/>
              <w:jc w:val="center"/>
              <w:rPr>
                <w:rFonts w:eastAsia="Calibri"/>
                <w:color w:val="000000"/>
                <w:sz w:val="20"/>
                <w:szCs w:val="20"/>
                <w:lang w:val="ru-RU"/>
              </w:rPr>
            </w:pPr>
          </w:p>
        </w:tc>
        <w:tc>
          <w:tcPr>
            <w:tcW w:w="3781" w:type="dxa"/>
          </w:tcPr>
          <w:p w:rsidR="003D3B1B" w:rsidRDefault="004C3C5B">
            <w:pPr>
              <w:spacing w:after="0" w:line="240" w:lineRule="auto"/>
              <w:jc w:val="center"/>
              <w:rPr>
                <w:rFonts w:eastAsia="Times New Roman"/>
                <w:color w:val="000000"/>
                <w:sz w:val="20"/>
                <w:szCs w:val="20"/>
                <w:lang w:val="ru-RU" w:eastAsia="ru-RU"/>
              </w:rPr>
            </w:pPr>
            <w:r>
              <w:rPr>
                <w:rFonts w:eastAsia="Calibri"/>
                <w:color w:val="000000"/>
                <w:sz w:val="20"/>
                <w:szCs w:val="20"/>
                <w:lang w:val="ru-RU"/>
              </w:rPr>
              <w:lastRenderedPageBreak/>
              <w:t>Ответ содержательно верный, сущностно содержит все условия признания права собственности, условия могут быть записаны в любом порядке</w:t>
            </w:r>
          </w:p>
          <w:p w:rsidR="003D3B1B" w:rsidRDefault="003D3B1B">
            <w:pPr>
              <w:spacing w:after="0" w:line="240" w:lineRule="auto"/>
              <w:jc w:val="center"/>
              <w:rPr>
                <w:rFonts w:eastAsia="Calibri"/>
                <w:color w:val="000000"/>
                <w:sz w:val="20"/>
                <w:szCs w:val="20"/>
                <w:lang w:val="ru-RU"/>
              </w:rPr>
            </w:pPr>
          </w:p>
        </w:tc>
      </w:tr>
      <w:tr w:rsidR="003D3B1B">
        <w:tc>
          <w:tcPr>
            <w:tcW w:w="507" w:type="dxa"/>
          </w:tcPr>
          <w:p w:rsidR="003D3B1B" w:rsidRDefault="003D3B1B">
            <w:pPr>
              <w:numPr>
                <w:ilvl w:val="0"/>
                <w:numId w:val="2"/>
              </w:numPr>
              <w:spacing w:after="0" w:line="240" w:lineRule="auto"/>
              <w:ind w:left="0" w:firstLine="0"/>
              <w:contextualSpacing/>
              <w:jc w:val="center"/>
              <w:rPr>
                <w:rFonts w:eastAsia="Calibri"/>
                <w:color w:val="000000"/>
                <w:sz w:val="20"/>
                <w:szCs w:val="20"/>
                <w:lang w:val="ru-RU"/>
              </w:rPr>
            </w:pPr>
          </w:p>
        </w:tc>
        <w:tc>
          <w:tcPr>
            <w:tcW w:w="6488" w:type="dxa"/>
            <w:tcBorders>
              <w:top w:val="nil"/>
            </w:tcBorders>
          </w:tcPr>
          <w:p w:rsidR="003D3B1B" w:rsidRDefault="004C3C5B">
            <w:pPr>
              <w:spacing w:after="0" w:line="240" w:lineRule="auto"/>
              <w:jc w:val="both"/>
              <w:rPr>
                <w:rFonts w:eastAsia="Times New Roman"/>
                <w:color w:val="000000"/>
                <w:sz w:val="20"/>
                <w:szCs w:val="20"/>
                <w:lang w:val="ru-RU" w:eastAsia="ru-RU"/>
              </w:rPr>
            </w:pPr>
            <w:r>
              <w:rPr>
                <w:rFonts w:eastAsia="Times New Roman"/>
                <w:color w:val="000000"/>
                <w:sz w:val="20"/>
                <w:szCs w:val="20"/>
                <w:lang w:val="ru-RU" w:eastAsia="ru-RU"/>
              </w:rPr>
              <w:t xml:space="preserve">Одинокая пенсионерка Кошкина держала в своей двухкомнатной квартире площадью 60 кв. м 10 собак. </w:t>
            </w:r>
            <w:r>
              <w:rPr>
                <w:rFonts w:eastAsia="Times New Roman"/>
                <w:color w:val="000000"/>
                <w:sz w:val="20"/>
                <w:szCs w:val="20"/>
                <w:lang w:val="ru-RU" w:eastAsia="ru-RU"/>
              </w:rPr>
              <w:t>Соседи Кошкиной жаловались на стойкий неприятный запах и постоянный шум, доносившийся из ее квартиры. На все просьбы соседей раздать животных Кошкина отвечала резким отказом, мотивируя это тем, что у нее нет ни детей, ни внуков, а ее питомцы дарят ей любов</w:t>
            </w:r>
            <w:r>
              <w:rPr>
                <w:rFonts w:eastAsia="Times New Roman"/>
                <w:color w:val="000000"/>
                <w:sz w:val="20"/>
                <w:szCs w:val="20"/>
                <w:lang w:val="ru-RU" w:eastAsia="ru-RU"/>
              </w:rPr>
              <w:t>ь и ласку. Однажды сосед Осинкин увидел, как Кошкина несет домой еще двух собак и сообщил об этом другим жильцам дома. Соседи обратились в суд с заявлением об ограничении Кошкиной в дееспособности.</w:t>
            </w:r>
          </w:p>
          <w:p w:rsidR="003D3B1B" w:rsidRDefault="004C3C5B">
            <w:pPr>
              <w:spacing w:after="0" w:line="240" w:lineRule="auto"/>
              <w:jc w:val="both"/>
              <w:rPr>
                <w:rFonts w:eastAsia="Times New Roman"/>
                <w:color w:val="000000"/>
                <w:sz w:val="20"/>
                <w:szCs w:val="20"/>
                <w:lang w:val="ru-RU" w:eastAsia="ru-RU"/>
              </w:rPr>
            </w:pPr>
            <w:r>
              <w:rPr>
                <w:rFonts w:eastAsia="Times New Roman"/>
                <w:color w:val="000000"/>
                <w:sz w:val="20"/>
                <w:szCs w:val="20"/>
                <w:lang w:val="ru-RU" w:eastAsia="ru-RU"/>
              </w:rPr>
              <w:t>Перечислите основания для признания лица ограниченно деесп</w:t>
            </w:r>
            <w:r>
              <w:rPr>
                <w:rFonts w:eastAsia="Times New Roman"/>
                <w:color w:val="000000"/>
                <w:sz w:val="20"/>
                <w:szCs w:val="20"/>
                <w:lang w:val="ru-RU" w:eastAsia="ru-RU"/>
              </w:rPr>
              <w:t>особным?</w:t>
            </w:r>
          </w:p>
        </w:tc>
        <w:tc>
          <w:tcPr>
            <w:tcW w:w="5242" w:type="dxa"/>
            <w:tcBorders>
              <w:top w:val="nil"/>
            </w:tcBorders>
          </w:tcPr>
          <w:p w:rsidR="003D3B1B" w:rsidRDefault="004C3C5B">
            <w:pPr>
              <w:spacing w:after="0" w:line="240" w:lineRule="auto"/>
              <w:jc w:val="center"/>
              <w:rPr>
                <w:rFonts w:eastAsia="Times New Roman"/>
                <w:color w:val="000000"/>
                <w:sz w:val="20"/>
                <w:szCs w:val="20"/>
                <w:shd w:val="clear" w:color="auto" w:fill="FFFFFF"/>
                <w:lang w:val="ru-RU" w:eastAsia="ru-RU"/>
              </w:rPr>
            </w:pPr>
            <w:r>
              <w:rPr>
                <w:rFonts w:eastAsia="Times New Roman"/>
                <w:color w:val="000000"/>
                <w:sz w:val="20"/>
                <w:szCs w:val="20"/>
                <w:shd w:val="clear" w:color="auto" w:fill="FFFFFF"/>
                <w:lang w:val="ru-RU" w:eastAsia="ru-RU"/>
              </w:rPr>
              <w:t>Основания для ограничения дееспособности:</w:t>
            </w:r>
          </w:p>
          <w:p w:rsidR="003D3B1B" w:rsidRDefault="004C3C5B">
            <w:pPr>
              <w:spacing w:after="0" w:line="240" w:lineRule="auto"/>
              <w:jc w:val="center"/>
              <w:rPr>
                <w:rFonts w:eastAsia="Times New Roman"/>
                <w:color w:val="000000"/>
                <w:sz w:val="20"/>
                <w:szCs w:val="20"/>
                <w:shd w:val="clear" w:color="auto" w:fill="FFFFFF"/>
                <w:lang w:val="ru-RU" w:eastAsia="ru-RU"/>
              </w:rPr>
            </w:pPr>
            <w:r>
              <w:rPr>
                <w:rFonts w:eastAsia="Times New Roman"/>
                <w:color w:val="000000"/>
                <w:sz w:val="20"/>
                <w:szCs w:val="20"/>
                <w:shd w:val="clear" w:color="auto" w:fill="FFFFFF"/>
                <w:lang w:val="ru-RU" w:eastAsia="ru-RU"/>
              </w:rPr>
              <w:t>- пристрастие к азартным играм, злоупотребление спиртными напитками или наркотическими средствами, если вследствие этого гражданин ставит свою семью в тяжелое материальное положение;</w:t>
            </w:r>
          </w:p>
          <w:p w:rsidR="003D3B1B" w:rsidRDefault="004C3C5B">
            <w:pPr>
              <w:widowControl w:val="0"/>
              <w:spacing w:after="0" w:line="240" w:lineRule="auto"/>
              <w:jc w:val="center"/>
              <w:rPr>
                <w:rFonts w:eastAsia="Calibri"/>
                <w:color w:val="000000"/>
                <w:sz w:val="20"/>
                <w:szCs w:val="20"/>
                <w:lang w:val="ru-RU"/>
              </w:rPr>
            </w:pPr>
            <w:r>
              <w:rPr>
                <w:rFonts w:eastAsia="Times New Roman"/>
                <w:color w:val="000000"/>
                <w:sz w:val="20"/>
                <w:szCs w:val="20"/>
                <w:shd w:val="clear" w:color="auto" w:fill="FFFFFF"/>
                <w:lang w:val="ru-RU" w:eastAsia="ru-RU"/>
              </w:rPr>
              <w:t>- наличие психического</w:t>
            </w:r>
            <w:r>
              <w:rPr>
                <w:rFonts w:eastAsia="Times New Roman"/>
                <w:color w:val="000000"/>
                <w:sz w:val="20"/>
                <w:szCs w:val="20"/>
                <w:shd w:val="clear" w:color="auto" w:fill="FFFFFF"/>
                <w:lang w:val="ru-RU" w:eastAsia="ru-RU"/>
              </w:rPr>
              <w:t xml:space="preserve"> расстройства вследствие которого гражданин </w:t>
            </w:r>
            <w:r>
              <w:rPr>
                <w:rFonts w:eastAsia="Calibri"/>
                <w:color w:val="000000"/>
                <w:sz w:val="20"/>
                <w:szCs w:val="20"/>
                <w:shd w:val="clear" w:color="auto" w:fill="FFFFFF"/>
                <w:lang w:val="ru-RU"/>
              </w:rPr>
              <w:t>может понимать значение своих действий или руководить ими лишь при помощи других лиц</w:t>
            </w:r>
          </w:p>
        </w:tc>
        <w:tc>
          <w:tcPr>
            <w:tcW w:w="3781" w:type="dxa"/>
          </w:tcPr>
          <w:p w:rsidR="003D3B1B" w:rsidRDefault="004C3C5B">
            <w:pPr>
              <w:spacing w:after="0" w:line="240" w:lineRule="auto"/>
              <w:jc w:val="center"/>
              <w:rPr>
                <w:rFonts w:eastAsia="Calibri"/>
                <w:color w:val="000000"/>
                <w:sz w:val="20"/>
                <w:szCs w:val="20"/>
                <w:lang w:val="ru-RU"/>
              </w:rPr>
            </w:pPr>
            <w:r>
              <w:rPr>
                <w:rFonts w:eastAsia="Calibri"/>
                <w:color w:val="000000"/>
                <w:sz w:val="20"/>
                <w:szCs w:val="20"/>
                <w:lang w:val="ru-RU"/>
              </w:rPr>
              <w:t>Дан содержательно верный ответ</w:t>
            </w:r>
          </w:p>
        </w:tc>
      </w:tr>
      <w:tr w:rsidR="003D3B1B" w:rsidRPr="00F60559">
        <w:tc>
          <w:tcPr>
            <w:tcW w:w="507" w:type="dxa"/>
          </w:tcPr>
          <w:p w:rsidR="003D3B1B" w:rsidRDefault="003D3B1B">
            <w:pPr>
              <w:numPr>
                <w:ilvl w:val="0"/>
                <w:numId w:val="2"/>
              </w:numPr>
              <w:spacing w:after="0" w:line="240" w:lineRule="auto"/>
              <w:ind w:left="0" w:firstLine="0"/>
              <w:contextualSpacing/>
              <w:jc w:val="center"/>
              <w:rPr>
                <w:rFonts w:eastAsia="Calibri"/>
                <w:color w:val="000000"/>
                <w:sz w:val="20"/>
                <w:szCs w:val="20"/>
                <w:lang w:val="ru-RU"/>
              </w:rPr>
            </w:pPr>
          </w:p>
        </w:tc>
        <w:tc>
          <w:tcPr>
            <w:tcW w:w="6488" w:type="dxa"/>
            <w:tcBorders>
              <w:top w:val="nil"/>
            </w:tcBorders>
          </w:tcPr>
          <w:p w:rsidR="003D3B1B" w:rsidRDefault="004C3C5B">
            <w:pPr>
              <w:widowControl w:val="0"/>
              <w:spacing w:after="0" w:line="240" w:lineRule="auto"/>
              <w:jc w:val="both"/>
              <w:rPr>
                <w:rFonts w:eastAsia="Calibri"/>
                <w:bCs/>
                <w:color w:val="000000"/>
                <w:sz w:val="20"/>
                <w:szCs w:val="20"/>
                <w:lang w:val="ru-RU"/>
              </w:rPr>
            </w:pPr>
            <w:r>
              <w:rPr>
                <w:rFonts w:eastAsia="Calibri"/>
                <w:color w:val="000000"/>
                <w:sz w:val="20"/>
                <w:szCs w:val="20"/>
                <w:lang w:val="ru-RU"/>
              </w:rPr>
              <w:t>Наследодатель завещал все свое имущество сыну. На момент открытия наследства у умершего помимо</w:t>
            </w:r>
            <w:r>
              <w:rPr>
                <w:rFonts w:eastAsia="Calibri"/>
                <w:color w:val="000000"/>
                <w:sz w:val="20"/>
                <w:szCs w:val="20"/>
                <w:lang w:val="ru-RU"/>
              </w:rPr>
              <w:t xml:space="preserve"> сына есть еще несовершеннолетняя дочь. Имеет ли дочь право на наследство отца? Аргументируйте.</w:t>
            </w:r>
          </w:p>
        </w:tc>
        <w:tc>
          <w:tcPr>
            <w:tcW w:w="5242" w:type="dxa"/>
            <w:tcBorders>
              <w:top w:val="nil"/>
            </w:tcBorders>
          </w:tcPr>
          <w:p w:rsidR="003D3B1B" w:rsidRDefault="004C3C5B">
            <w:pPr>
              <w:widowControl w:val="0"/>
              <w:spacing w:after="0" w:line="240" w:lineRule="auto"/>
              <w:jc w:val="center"/>
              <w:rPr>
                <w:rFonts w:eastAsia="Calibri"/>
                <w:color w:val="000000"/>
                <w:sz w:val="20"/>
                <w:szCs w:val="20"/>
                <w:lang w:val="ru-RU"/>
              </w:rPr>
            </w:pPr>
            <w:r>
              <w:rPr>
                <w:rFonts w:eastAsia="Calibri"/>
                <w:color w:val="000000"/>
                <w:sz w:val="20"/>
                <w:szCs w:val="20"/>
                <w:lang w:val="ru-RU"/>
              </w:rPr>
              <w:t xml:space="preserve">Да, согласно п. 1 ст. 1149 ГК РФ: «Несовершеннолетние или нетрудоспособные дети наследодателя, его нетрудоспособные супруг и родители, а также нетрудоспособные </w:t>
            </w:r>
            <w:r>
              <w:rPr>
                <w:rFonts w:eastAsia="Calibri"/>
                <w:color w:val="000000"/>
                <w:sz w:val="20"/>
                <w:szCs w:val="20"/>
                <w:lang w:val="ru-RU"/>
              </w:rPr>
              <w:t>иждивенцы наследодателя, подлежащие призванию к наследованию на основании </w:t>
            </w:r>
            <w:hyperlink r:id="rId8" w:anchor="dst100202" w:history="1">
              <w:r>
                <w:rPr>
                  <w:rFonts w:eastAsia="Calibri"/>
                  <w:color w:val="000000"/>
                  <w:sz w:val="20"/>
                  <w:szCs w:val="20"/>
                  <w:lang w:val="ru-RU"/>
                </w:rPr>
                <w:t>пунктов 1</w:t>
              </w:r>
            </w:hyperlink>
            <w:r>
              <w:rPr>
                <w:rFonts w:eastAsia="Calibri"/>
                <w:color w:val="000000"/>
                <w:sz w:val="20"/>
                <w:szCs w:val="20"/>
                <w:lang w:val="ru-RU"/>
              </w:rPr>
              <w:t> и </w:t>
            </w:r>
            <w:hyperlink r:id="rId9" w:anchor="dst100203" w:history="1">
              <w:r>
                <w:rPr>
                  <w:rFonts w:eastAsia="Calibri"/>
                  <w:color w:val="000000"/>
                  <w:sz w:val="20"/>
                  <w:szCs w:val="20"/>
                  <w:lang w:val="ru-RU"/>
                </w:rPr>
                <w:t>2 статьи 1148</w:t>
              </w:r>
            </w:hyperlink>
            <w:r>
              <w:rPr>
                <w:rFonts w:eastAsia="Calibri"/>
                <w:color w:val="000000"/>
                <w:sz w:val="20"/>
                <w:szCs w:val="20"/>
                <w:lang w:val="ru-RU"/>
              </w:rPr>
              <w:t> ГК РФ, наследуют независимо от содержания завещания не менее половины доли, которая причиталась бы каждому из них при наследов</w:t>
            </w:r>
            <w:r>
              <w:rPr>
                <w:rFonts w:eastAsia="Calibri"/>
                <w:color w:val="000000"/>
                <w:sz w:val="20"/>
                <w:szCs w:val="20"/>
                <w:lang w:val="ru-RU"/>
              </w:rPr>
              <w:t>ании по закону </w:t>
            </w:r>
            <w:hyperlink r:id="rId10" w:anchor="dst100097" w:history="1">
              <w:r>
                <w:rPr>
                  <w:rFonts w:eastAsia="Calibri"/>
                  <w:color w:val="000000"/>
                  <w:sz w:val="20"/>
                  <w:szCs w:val="20"/>
                  <w:lang w:val="ru-RU"/>
                </w:rPr>
                <w:t>(обязательная доля)</w:t>
              </w:r>
            </w:hyperlink>
            <w:r>
              <w:rPr>
                <w:rFonts w:eastAsia="Calibri"/>
                <w:color w:val="000000"/>
                <w:sz w:val="20"/>
                <w:szCs w:val="20"/>
                <w:lang w:val="ru-RU"/>
              </w:rPr>
              <w:t>» .</w:t>
            </w:r>
          </w:p>
        </w:tc>
        <w:tc>
          <w:tcPr>
            <w:tcW w:w="3781" w:type="dxa"/>
          </w:tcPr>
          <w:p w:rsidR="003D3B1B" w:rsidRDefault="004C3C5B">
            <w:pPr>
              <w:widowControl w:val="0"/>
              <w:spacing w:after="0" w:line="240" w:lineRule="auto"/>
              <w:jc w:val="center"/>
              <w:rPr>
                <w:rFonts w:eastAsia="Calibri"/>
                <w:color w:val="000000"/>
                <w:sz w:val="20"/>
                <w:szCs w:val="20"/>
                <w:lang w:val="ru-RU"/>
              </w:rPr>
            </w:pPr>
            <w:r>
              <w:rPr>
                <w:rFonts w:eastAsia="Calibri"/>
                <w:color w:val="000000"/>
                <w:sz w:val="20"/>
                <w:szCs w:val="20"/>
                <w:lang w:val="ru-RU"/>
              </w:rPr>
              <w:t>Ответ засчитывается как «верный» при следующих условиях:</w:t>
            </w:r>
          </w:p>
          <w:p w:rsidR="003D3B1B" w:rsidRDefault="004C3C5B">
            <w:pPr>
              <w:widowControl w:val="0"/>
              <w:spacing w:after="0" w:line="240" w:lineRule="auto"/>
              <w:jc w:val="center"/>
              <w:rPr>
                <w:rFonts w:eastAsia="Calibri"/>
                <w:color w:val="000000"/>
                <w:sz w:val="20"/>
                <w:szCs w:val="20"/>
                <w:lang w:val="ru-RU"/>
              </w:rPr>
            </w:pPr>
            <w:r>
              <w:rPr>
                <w:rFonts w:eastAsia="Calibri"/>
                <w:color w:val="000000"/>
                <w:sz w:val="20"/>
                <w:szCs w:val="20"/>
                <w:lang w:val="ru-RU"/>
              </w:rPr>
              <w:t>- обучающийся ответил «да»;</w:t>
            </w:r>
          </w:p>
          <w:p w:rsidR="003D3B1B" w:rsidRDefault="004C3C5B">
            <w:pPr>
              <w:spacing w:after="0" w:line="240" w:lineRule="auto"/>
              <w:jc w:val="center"/>
              <w:rPr>
                <w:rFonts w:eastAsia="Calibri"/>
                <w:color w:val="000000"/>
                <w:sz w:val="20"/>
                <w:szCs w:val="20"/>
                <w:lang w:val="ru-RU"/>
              </w:rPr>
            </w:pPr>
            <w:r>
              <w:rPr>
                <w:rFonts w:eastAsia="Calibri"/>
                <w:color w:val="000000"/>
                <w:sz w:val="20"/>
                <w:szCs w:val="20"/>
                <w:lang w:val="ru-RU"/>
              </w:rPr>
              <w:t>- обу</w:t>
            </w:r>
            <w:r>
              <w:rPr>
                <w:rFonts w:eastAsia="Calibri"/>
                <w:color w:val="000000"/>
                <w:sz w:val="20"/>
                <w:szCs w:val="20"/>
                <w:lang w:val="ru-RU"/>
              </w:rPr>
              <w:t>чающимся представлена сущностно верная аргументация.</w:t>
            </w:r>
          </w:p>
        </w:tc>
      </w:tr>
      <w:tr w:rsidR="003D3B1B" w:rsidRPr="00F60559">
        <w:tc>
          <w:tcPr>
            <w:tcW w:w="507" w:type="dxa"/>
          </w:tcPr>
          <w:p w:rsidR="003D3B1B" w:rsidRDefault="003D3B1B">
            <w:pPr>
              <w:numPr>
                <w:ilvl w:val="0"/>
                <w:numId w:val="2"/>
              </w:numPr>
              <w:spacing w:after="0" w:line="240" w:lineRule="auto"/>
              <w:ind w:left="0" w:firstLine="0"/>
              <w:contextualSpacing/>
              <w:jc w:val="center"/>
              <w:rPr>
                <w:rFonts w:eastAsia="Calibri"/>
                <w:color w:val="000000"/>
                <w:sz w:val="20"/>
                <w:szCs w:val="20"/>
                <w:lang w:val="ru-RU"/>
              </w:rPr>
            </w:pPr>
          </w:p>
        </w:tc>
        <w:tc>
          <w:tcPr>
            <w:tcW w:w="6488" w:type="dxa"/>
            <w:tcBorders>
              <w:top w:val="nil"/>
            </w:tcBorders>
          </w:tcPr>
          <w:p w:rsidR="003D3B1B" w:rsidRDefault="004C3C5B">
            <w:pPr>
              <w:widowControl w:val="0"/>
              <w:spacing w:after="0" w:line="240" w:lineRule="auto"/>
              <w:jc w:val="both"/>
              <w:rPr>
                <w:rFonts w:eastAsia="Calibri"/>
                <w:bCs/>
                <w:color w:val="000000"/>
                <w:sz w:val="20"/>
                <w:szCs w:val="20"/>
                <w:lang w:val="ru-RU"/>
              </w:rPr>
            </w:pPr>
            <w:r>
              <w:rPr>
                <w:rFonts w:eastAsia="Calibri"/>
                <w:color w:val="000000"/>
                <w:sz w:val="20"/>
                <w:szCs w:val="20"/>
                <w:lang w:val="ru-RU"/>
              </w:rPr>
              <w:t>Яценко и Горин решили зарегистрировать благотворительный фонд. В уставе фонда в качестве основной цели деятельности они указали социальную реабилитацию детей-сирот и детей, оставшихся без попечения род</w:t>
            </w:r>
            <w:r>
              <w:rPr>
                <w:rFonts w:eastAsia="Calibri"/>
                <w:color w:val="000000"/>
                <w:sz w:val="20"/>
                <w:szCs w:val="20"/>
                <w:lang w:val="ru-RU"/>
              </w:rPr>
              <w:t xml:space="preserve">ителей. Через некоторое  время у соучредителей возник вопрос: могут ли они осуществлять деятельность, приносящую прибыль? По мнению Яценко некоммерческая организация ни при каких условиях не может заниматься предпринимательской деятельностью. Горин был не </w:t>
            </w:r>
            <w:r>
              <w:rPr>
                <w:rFonts w:eastAsia="Calibri"/>
                <w:color w:val="000000"/>
                <w:sz w:val="20"/>
                <w:szCs w:val="20"/>
                <w:lang w:val="ru-RU"/>
              </w:rPr>
              <w:t xml:space="preserve">согласен, считая, что  фонд вправе осуществлять  деятельность, связанную с извлечением прибыли, но не знал, какими нормами права это регулируется. Вправе ли благотворительный фонд осуществлять деятельность по извлечению прибыли? Какими нормативными актами </w:t>
            </w:r>
            <w:r>
              <w:rPr>
                <w:rFonts w:eastAsia="Calibri"/>
                <w:color w:val="000000"/>
                <w:sz w:val="20"/>
                <w:szCs w:val="20"/>
                <w:lang w:val="ru-RU"/>
              </w:rPr>
              <w:t>регулируется данный вопрос?</w:t>
            </w:r>
          </w:p>
        </w:tc>
        <w:tc>
          <w:tcPr>
            <w:tcW w:w="5242" w:type="dxa"/>
            <w:tcBorders>
              <w:top w:val="nil"/>
            </w:tcBorders>
          </w:tcPr>
          <w:p w:rsidR="003D3B1B" w:rsidRDefault="004C3C5B">
            <w:pPr>
              <w:spacing w:after="0" w:line="240" w:lineRule="auto"/>
              <w:jc w:val="center"/>
              <w:rPr>
                <w:rFonts w:eastAsia="Calibri"/>
                <w:color w:val="000000"/>
                <w:sz w:val="20"/>
                <w:szCs w:val="20"/>
                <w:lang w:val="ru-RU"/>
              </w:rPr>
            </w:pPr>
            <w:r>
              <w:rPr>
                <w:rFonts w:eastAsia="Calibri"/>
                <w:color w:val="000000"/>
                <w:sz w:val="20"/>
                <w:szCs w:val="20"/>
                <w:lang w:val="ru-RU"/>
              </w:rPr>
              <w:t>Благотворительный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w:t>
            </w:r>
          </w:p>
          <w:p w:rsidR="003D3B1B" w:rsidRDefault="004C3C5B">
            <w:pPr>
              <w:spacing w:after="0" w:line="240" w:lineRule="auto"/>
              <w:jc w:val="center"/>
              <w:rPr>
                <w:rFonts w:eastAsia="Calibri"/>
                <w:color w:val="000000"/>
                <w:sz w:val="20"/>
                <w:szCs w:val="20"/>
                <w:lang w:val="ru-RU"/>
              </w:rPr>
            </w:pPr>
            <w:r>
              <w:rPr>
                <w:rFonts w:eastAsia="Calibri"/>
                <w:color w:val="000000"/>
                <w:sz w:val="20"/>
                <w:szCs w:val="20"/>
                <w:lang w:val="ru-RU"/>
              </w:rPr>
              <w:t>Вопрос о предпринимательской деятельности</w:t>
            </w:r>
            <w:r>
              <w:rPr>
                <w:rFonts w:eastAsia="Calibri"/>
                <w:color w:val="000000"/>
                <w:sz w:val="20"/>
                <w:szCs w:val="20"/>
                <w:lang w:val="ru-RU"/>
              </w:rPr>
              <w:t xml:space="preserve"> фонда регулируется п. 1 ст. 123.17 ГК РФ, п. 2 ст. 7 ФЗ «О некоммерческих организациях»</w:t>
            </w:r>
          </w:p>
          <w:p w:rsidR="003D3B1B" w:rsidRDefault="003D3B1B">
            <w:pPr>
              <w:widowControl w:val="0"/>
              <w:spacing w:after="0" w:line="240" w:lineRule="auto"/>
              <w:jc w:val="center"/>
              <w:rPr>
                <w:rFonts w:eastAsia="Calibri"/>
                <w:color w:val="000000"/>
                <w:sz w:val="20"/>
                <w:szCs w:val="20"/>
                <w:lang w:val="ru-RU"/>
              </w:rPr>
            </w:pPr>
          </w:p>
        </w:tc>
        <w:tc>
          <w:tcPr>
            <w:tcW w:w="3781" w:type="dxa"/>
          </w:tcPr>
          <w:p w:rsidR="003D3B1B" w:rsidRDefault="004C3C5B">
            <w:pPr>
              <w:spacing w:after="0" w:line="240" w:lineRule="auto"/>
              <w:jc w:val="center"/>
              <w:rPr>
                <w:rFonts w:eastAsia="Calibri"/>
                <w:color w:val="000000"/>
                <w:sz w:val="20"/>
                <w:szCs w:val="20"/>
                <w:lang w:val="ru-RU"/>
              </w:rPr>
            </w:pPr>
            <w:r>
              <w:rPr>
                <w:rFonts w:eastAsia="Calibri"/>
                <w:color w:val="000000"/>
                <w:sz w:val="20"/>
                <w:szCs w:val="20"/>
                <w:lang w:val="ru-RU"/>
              </w:rPr>
              <w:t>Ответ засчитывается как «верный» при следующих условиях:</w:t>
            </w:r>
          </w:p>
          <w:p w:rsidR="003D3B1B" w:rsidRDefault="004C3C5B">
            <w:pPr>
              <w:spacing w:after="0" w:line="240" w:lineRule="auto"/>
              <w:jc w:val="center"/>
              <w:rPr>
                <w:rFonts w:eastAsia="Calibri"/>
                <w:color w:val="000000"/>
                <w:sz w:val="20"/>
                <w:szCs w:val="20"/>
                <w:lang w:val="ru-RU"/>
              </w:rPr>
            </w:pPr>
            <w:r>
              <w:rPr>
                <w:rFonts w:eastAsia="Calibri"/>
                <w:color w:val="000000"/>
                <w:sz w:val="20"/>
                <w:szCs w:val="20"/>
                <w:lang w:val="ru-RU"/>
              </w:rPr>
              <w:t>- обучающимся дан ответ «да» на вопрос задачи;</w:t>
            </w:r>
          </w:p>
          <w:p w:rsidR="003D3B1B" w:rsidRDefault="004C3C5B">
            <w:pPr>
              <w:spacing w:after="0" w:line="240" w:lineRule="auto"/>
              <w:jc w:val="center"/>
              <w:rPr>
                <w:rFonts w:eastAsia="Calibri"/>
                <w:color w:val="000000"/>
                <w:sz w:val="20"/>
                <w:szCs w:val="20"/>
                <w:lang w:val="ru-RU"/>
              </w:rPr>
            </w:pPr>
            <w:r>
              <w:rPr>
                <w:rFonts w:eastAsia="Calibri"/>
                <w:color w:val="000000"/>
                <w:sz w:val="20"/>
                <w:szCs w:val="20"/>
                <w:lang w:val="ru-RU"/>
              </w:rPr>
              <w:t xml:space="preserve">- Обучающимся назван хотя бы один из нормативных актов </w:t>
            </w:r>
            <w:r>
              <w:rPr>
                <w:rFonts w:eastAsia="Calibri"/>
                <w:color w:val="000000"/>
                <w:sz w:val="20"/>
                <w:szCs w:val="20"/>
                <w:lang w:val="ru-RU"/>
              </w:rPr>
              <w:t>эталонного ответа</w:t>
            </w:r>
          </w:p>
          <w:p w:rsidR="003D3B1B" w:rsidRDefault="003D3B1B">
            <w:pPr>
              <w:spacing w:after="0" w:line="240" w:lineRule="auto"/>
              <w:jc w:val="center"/>
              <w:rPr>
                <w:rFonts w:eastAsia="Calibri"/>
                <w:color w:val="000000"/>
                <w:sz w:val="20"/>
                <w:szCs w:val="20"/>
                <w:lang w:val="ru-RU"/>
              </w:rPr>
            </w:pPr>
          </w:p>
        </w:tc>
      </w:tr>
      <w:tr w:rsidR="003D3B1B" w:rsidRPr="00F60559">
        <w:tc>
          <w:tcPr>
            <w:tcW w:w="507" w:type="dxa"/>
          </w:tcPr>
          <w:p w:rsidR="003D3B1B" w:rsidRDefault="003D3B1B">
            <w:pPr>
              <w:numPr>
                <w:ilvl w:val="0"/>
                <w:numId w:val="2"/>
              </w:numPr>
              <w:spacing w:after="0" w:line="240" w:lineRule="auto"/>
              <w:ind w:left="0" w:firstLine="0"/>
              <w:contextualSpacing/>
              <w:jc w:val="center"/>
              <w:rPr>
                <w:rFonts w:eastAsia="Calibri"/>
                <w:color w:val="000000"/>
                <w:sz w:val="20"/>
                <w:szCs w:val="20"/>
                <w:lang w:val="ru-RU"/>
              </w:rPr>
            </w:pPr>
          </w:p>
        </w:tc>
        <w:tc>
          <w:tcPr>
            <w:tcW w:w="6488" w:type="dxa"/>
            <w:tcBorders>
              <w:top w:val="nil"/>
            </w:tcBorders>
          </w:tcPr>
          <w:p w:rsidR="003D3B1B" w:rsidRDefault="004C3C5B">
            <w:pPr>
              <w:widowControl w:val="0"/>
              <w:spacing w:after="0" w:line="240" w:lineRule="auto"/>
              <w:jc w:val="both"/>
              <w:rPr>
                <w:rFonts w:eastAsia="Calibri"/>
                <w:bCs/>
                <w:color w:val="000000"/>
                <w:sz w:val="20"/>
                <w:szCs w:val="20"/>
                <w:lang w:val="ru-RU"/>
              </w:rPr>
            </w:pPr>
            <w:r>
              <w:rPr>
                <w:rFonts w:eastAsia="Calibri"/>
                <w:color w:val="000000"/>
                <w:sz w:val="20"/>
                <w:szCs w:val="20"/>
                <w:lang w:val="ru-RU"/>
              </w:rPr>
              <w:t>У Медведева образовалось большое количество долгов перед кредиторами. Опасаясь того, что кто-то из кредиторов обратится с требованием о признании Медведева банкротом, Медведев и Зайцев заключили договор купли-продажи автомобиля, подпис</w:t>
            </w:r>
            <w:r>
              <w:rPr>
                <w:rFonts w:eastAsia="Calibri"/>
                <w:color w:val="000000"/>
                <w:sz w:val="20"/>
                <w:szCs w:val="20"/>
                <w:lang w:val="ru-RU"/>
              </w:rPr>
              <w:t>али акт приема-передачи, но при этом Медведев сохранил контроль над этим имуществом, в частности, продолжает им пользоваться ежедневно в собственных целях, Зайцеву автомобиль фактически не передает. О каком виде недействительных сделок идет речь?</w:t>
            </w:r>
          </w:p>
        </w:tc>
        <w:tc>
          <w:tcPr>
            <w:tcW w:w="5242" w:type="dxa"/>
            <w:tcBorders>
              <w:top w:val="nil"/>
            </w:tcBorders>
          </w:tcPr>
          <w:p w:rsidR="003D3B1B" w:rsidRDefault="004C3C5B">
            <w:pPr>
              <w:spacing w:after="0" w:line="240" w:lineRule="auto"/>
              <w:jc w:val="center"/>
              <w:rPr>
                <w:rFonts w:eastAsia="Calibri"/>
                <w:color w:val="000000"/>
                <w:sz w:val="20"/>
                <w:szCs w:val="20"/>
                <w:lang w:val="ru-RU"/>
              </w:rPr>
            </w:pPr>
            <w:r>
              <w:rPr>
                <w:rFonts w:eastAsia="Calibri"/>
                <w:color w:val="000000"/>
                <w:sz w:val="20"/>
                <w:szCs w:val="20"/>
                <w:lang w:val="ru-RU"/>
              </w:rPr>
              <w:t>Указанная</w:t>
            </w:r>
            <w:r>
              <w:rPr>
                <w:rFonts w:eastAsia="Calibri"/>
                <w:color w:val="000000"/>
                <w:sz w:val="20"/>
                <w:szCs w:val="20"/>
                <w:lang w:val="ru-RU"/>
              </w:rPr>
              <w:t xml:space="preserve"> сделка является мнимой, так как совершена лишь для вида, без намерения создать соответствующие ей правовые последствия.</w:t>
            </w:r>
          </w:p>
          <w:p w:rsidR="003D3B1B" w:rsidRDefault="003D3B1B">
            <w:pPr>
              <w:widowControl w:val="0"/>
              <w:spacing w:after="0" w:line="240" w:lineRule="auto"/>
              <w:jc w:val="center"/>
              <w:rPr>
                <w:rFonts w:eastAsia="Calibri"/>
                <w:color w:val="000000"/>
                <w:sz w:val="20"/>
                <w:szCs w:val="20"/>
                <w:lang w:val="ru-RU"/>
              </w:rPr>
            </w:pPr>
          </w:p>
        </w:tc>
        <w:tc>
          <w:tcPr>
            <w:tcW w:w="3781" w:type="dxa"/>
          </w:tcPr>
          <w:p w:rsidR="003D3B1B" w:rsidRDefault="004C3C5B">
            <w:pPr>
              <w:spacing w:after="0" w:line="240" w:lineRule="auto"/>
              <w:jc w:val="center"/>
              <w:rPr>
                <w:rFonts w:eastAsia="Calibri"/>
                <w:color w:val="000000"/>
                <w:sz w:val="20"/>
                <w:szCs w:val="20"/>
                <w:lang w:val="ru-RU"/>
              </w:rPr>
            </w:pPr>
            <w:r>
              <w:rPr>
                <w:rFonts w:eastAsia="Calibri"/>
                <w:color w:val="000000"/>
                <w:sz w:val="20"/>
                <w:szCs w:val="20"/>
                <w:lang w:val="ru-RU"/>
              </w:rPr>
              <w:t>Ответ засчитывается как «верный», если смысл ответа – мнимая сделка</w:t>
            </w:r>
          </w:p>
        </w:tc>
      </w:tr>
      <w:tr w:rsidR="003D3B1B" w:rsidRPr="00F60559">
        <w:tc>
          <w:tcPr>
            <w:tcW w:w="507" w:type="dxa"/>
          </w:tcPr>
          <w:p w:rsidR="003D3B1B" w:rsidRDefault="003D3B1B">
            <w:pPr>
              <w:numPr>
                <w:ilvl w:val="0"/>
                <w:numId w:val="2"/>
              </w:numPr>
              <w:spacing w:after="0" w:line="240" w:lineRule="auto"/>
              <w:ind w:left="0" w:firstLine="0"/>
              <w:contextualSpacing/>
              <w:jc w:val="center"/>
              <w:rPr>
                <w:rFonts w:eastAsia="Calibri"/>
                <w:color w:val="000000"/>
                <w:sz w:val="20"/>
                <w:szCs w:val="20"/>
                <w:lang w:val="ru-RU"/>
              </w:rPr>
            </w:pPr>
          </w:p>
        </w:tc>
        <w:tc>
          <w:tcPr>
            <w:tcW w:w="6488" w:type="dxa"/>
            <w:tcBorders>
              <w:top w:val="nil"/>
            </w:tcBorders>
          </w:tcPr>
          <w:p w:rsidR="003D3B1B" w:rsidRDefault="004C3C5B">
            <w:pPr>
              <w:spacing w:after="0" w:line="240" w:lineRule="auto"/>
              <w:jc w:val="both"/>
              <w:rPr>
                <w:rFonts w:eastAsia="Calibri"/>
                <w:color w:val="000000"/>
                <w:sz w:val="20"/>
                <w:szCs w:val="20"/>
                <w:lang w:val="ru-RU"/>
              </w:rPr>
            </w:pPr>
            <w:r>
              <w:rPr>
                <w:rFonts w:eastAsia="Calibri"/>
                <w:color w:val="000000"/>
                <w:sz w:val="20"/>
                <w:szCs w:val="20"/>
                <w:lang w:val="ru-RU"/>
              </w:rPr>
              <w:t xml:space="preserve">Соседи Краснов и Зеленкин, строящие дома на соседних земельных </w:t>
            </w:r>
            <w:r>
              <w:rPr>
                <w:rFonts w:eastAsia="Calibri"/>
                <w:color w:val="000000"/>
                <w:sz w:val="20"/>
                <w:szCs w:val="20"/>
                <w:lang w:val="ru-RU"/>
              </w:rPr>
              <w:t xml:space="preserve">участках, договорились помочь друг другу в приобретении и доставке строительных материалов, при этом Краснов обязался купить и доставить кирпичи, а Зеленкин – бревна. Соседи составили договор мены, в котором установили, что обмен строительными материалами </w:t>
            </w:r>
            <w:r>
              <w:rPr>
                <w:rFonts w:eastAsia="Calibri"/>
                <w:color w:val="000000"/>
                <w:sz w:val="20"/>
                <w:szCs w:val="20"/>
                <w:lang w:val="ru-RU"/>
              </w:rPr>
              <w:t xml:space="preserve">по их стоимости </w:t>
            </w:r>
            <w:r>
              <w:rPr>
                <w:rFonts w:eastAsia="Calibri"/>
                <w:color w:val="000000"/>
                <w:sz w:val="20"/>
                <w:szCs w:val="20"/>
                <w:lang w:val="ru-RU"/>
              </w:rPr>
              <w:lastRenderedPageBreak/>
              <w:t>равноценен. Однако доставка кирпичей оказалась значительно дороже доставки бревен. В связи с этим Краснов потребовал от Зеленкина возместить эти расходы. Зеленкин отказался.  Кто из них прав и почему?</w:t>
            </w:r>
          </w:p>
          <w:p w:rsidR="003D3B1B" w:rsidRDefault="003D3B1B">
            <w:pPr>
              <w:widowControl w:val="0"/>
              <w:spacing w:after="0" w:line="240" w:lineRule="auto"/>
              <w:jc w:val="both"/>
              <w:rPr>
                <w:rFonts w:eastAsia="Calibri"/>
                <w:bCs/>
                <w:color w:val="000000"/>
                <w:sz w:val="20"/>
                <w:szCs w:val="20"/>
                <w:lang w:val="ru-RU"/>
              </w:rPr>
            </w:pPr>
          </w:p>
        </w:tc>
        <w:tc>
          <w:tcPr>
            <w:tcW w:w="5242" w:type="dxa"/>
            <w:tcBorders>
              <w:top w:val="nil"/>
            </w:tcBorders>
          </w:tcPr>
          <w:p w:rsidR="003D3B1B" w:rsidRDefault="004C3C5B">
            <w:pPr>
              <w:widowControl w:val="0"/>
              <w:spacing w:after="0" w:line="240" w:lineRule="auto"/>
              <w:jc w:val="center"/>
              <w:rPr>
                <w:rFonts w:eastAsia="Calibri"/>
                <w:color w:val="000000"/>
                <w:sz w:val="20"/>
                <w:szCs w:val="20"/>
                <w:lang w:val="ru-RU"/>
              </w:rPr>
            </w:pPr>
            <w:r>
              <w:rPr>
                <w:rFonts w:eastAsia="Calibri"/>
                <w:color w:val="000000"/>
                <w:sz w:val="20"/>
                <w:szCs w:val="20"/>
                <w:lang w:val="ru-RU"/>
              </w:rPr>
              <w:lastRenderedPageBreak/>
              <w:t>Из п.1 ст.568 ГК РФ следует, что, если</w:t>
            </w:r>
            <w:r>
              <w:rPr>
                <w:rFonts w:eastAsia="Calibri"/>
                <w:color w:val="000000"/>
                <w:sz w:val="20"/>
                <w:szCs w:val="20"/>
                <w:lang w:val="ru-RU"/>
              </w:rPr>
              <w:t xml:space="preserve">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 </w:t>
            </w:r>
            <w:r>
              <w:rPr>
                <w:rFonts w:eastAsia="Calibri"/>
                <w:color w:val="000000"/>
                <w:sz w:val="20"/>
                <w:szCs w:val="20"/>
                <w:lang w:val="ru-RU"/>
              </w:rPr>
              <w:lastRenderedPageBreak/>
              <w:t xml:space="preserve">Таким образом, в данном случае Зеленкин </w:t>
            </w:r>
            <w:r>
              <w:rPr>
                <w:rFonts w:eastAsia="Calibri"/>
                <w:color w:val="000000"/>
                <w:sz w:val="20"/>
                <w:szCs w:val="20"/>
                <w:lang w:val="ru-RU"/>
              </w:rPr>
              <w:t>прав. Так как товары признаны сторонами равноценными, то по общему правилу, расходы на их передачу осуществляются каждой стороной в отношении своих обязанностей, независимо от стоимости этих расходов.</w:t>
            </w:r>
          </w:p>
        </w:tc>
        <w:tc>
          <w:tcPr>
            <w:tcW w:w="3781" w:type="dxa"/>
          </w:tcPr>
          <w:p w:rsidR="003D3B1B" w:rsidRDefault="004C3C5B">
            <w:pPr>
              <w:spacing w:after="0" w:line="240" w:lineRule="auto"/>
              <w:jc w:val="center"/>
              <w:rPr>
                <w:rFonts w:eastAsia="Calibri"/>
                <w:color w:val="000000"/>
                <w:sz w:val="20"/>
                <w:szCs w:val="20"/>
                <w:lang w:val="ru-RU"/>
              </w:rPr>
            </w:pPr>
            <w:r>
              <w:rPr>
                <w:rFonts w:eastAsia="Calibri"/>
                <w:color w:val="000000"/>
                <w:sz w:val="20"/>
                <w:szCs w:val="20"/>
                <w:lang w:val="ru-RU"/>
              </w:rPr>
              <w:lastRenderedPageBreak/>
              <w:t>Ответ засчитывается как «верный» при следующих условиях</w:t>
            </w:r>
            <w:r>
              <w:rPr>
                <w:rFonts w:eastAsia="Calibri"/>
                <w:color w:val="000000"/>
                <w:sz w:val="20"/>
                <w:szCs w:val="20"/>
                <w:lang w:val="ru-RU"/>
              </w:rPr>
              <w:t>:</w:t>
            </w:r>
          </w:p>
          <w:p w:rsidR="003D3B1B" w:rsidRDefault="004C3C5B">
            <w:pPr>
              <w:spacing w:after="0" w:line="240" w:lineRule="auto"/>
              <w:jc w:val="center"/>
              <w:rPr>
                <w:rFonts w:eastAsia="Calibri"/>
                <w:color w:val="000000"/>
                <w:sz w:val="20"/>
                <w:szCs w:val="20"/>
                <w:lang w:val="ru-RU"/>
              </w:rPr>
            </w:pPr>
            <w:r>
              <w:rPr>
                <w:rFonts w:eastAsia="Calibri"/>
                <w:color w:val="000000"/>
                <w:sz w:val="20"/>
                <w:szCs w:val="20"/>
                <w:lang w:val="ru-RU"/>
              </w:rPr>
              <w:t>- обучающимся дан ответ «Прав Зеленкин» на вопрос задачи;</w:t>
            </w:r>
          </w:p>
          <w:p w:rsidR="003D3B1B" w:rsidRDefault="004C3C5B">
            <w:pPr>
              <w:spacing w:after="0" w:line="240" w:lineRule="auto"/>
              <w:jc w:val="center"/>
              <w:rPr>
                <w:rFonts w:eastAsia="Calibri"/>
                <w:color w:val="000000"/>
                <w:sz w:val="20"/>
                <w:szCs w:val="20"/>
                <w:lang w:val="ru-RU"/>
              </w:rPr>
            </w:pPr>
            <w:r>
              <w:rPr>
                <w:rFonts w:eastAsia="Calibri"/>
                <w:color w:val="000000"/>
                <w:sz w:val="20"/>
                <w:szCs w:val="20"/>
                <w:lang w:val="ru-RU"/>
              </w:rPr>
              <w:lastRenderedPageBreak/>
              <w:t>- обучающимся представлена сущностно верная аргументация</w:t>
            </w:r>
          </w:p>
        </w:tc>
      </w:tr>
      <w:tr w:rsidR="003D3B1B" w:rsidRPr="00F60559">
        <w:tc>
          <w:tcPr>
            <w:tcW w:w="507" w:type="dxa"/>
          </w:tcPr>
          <w:p w:rsidR="003D3B1B" w:rsidRDefault="003D3B1B">
            <w:pPr>
              <w:numPr>
                <w:ilvl w:val="0"/>
                <w:numId w:val="2"/>
              </w:numPr>
              <w:spacing w:after="0" w:line="240" w:lineRule="auto"/>
              <w:ind w:left="0" w:firstLine="0"/>
              <w:contextualSpacing/>
              <w:jc w:val="center"/>
              <w:rPr>
                <w:rFonts w:eastAsia="Calibri"/>
                <w:color w:val="000000"/>
                <w:sz w:val="20"/>
                <w:szCs w:val="20"/>
                <w:lang w:val="ru-RU"/>
              </w:rPr>
            </w:pPr>
          </w:p>
        </w:tc>
        <w:tc>
          <w:tcPr>
            <w:tcW w:w="6488" w:type="dxa"/>
            <w:tcBorders>
              <w:top w:val="nil"/>
            </w:tcBorders>
          </w:tcPr>
          <w:p w:rsidR="003D3B1B" w:rsidRDefault="004C3C5B">
            <w:pPr>
              <w:spacing w:after="0" w:line="240" w:lineRule="auto"/>
              <w:jc w:val="both"/>
              <w:rPr>
                <w:rFonts w:eastAsia="Calibri"/>
                <w:color w:val="000000"/>
                <w:sz w:val="20"/>
                <w:szCs w:val="20"/>
                <w:lang w:val="ru-RU"/>
              </w:rPr>
            </w:pPr>
            <w:r>
              <w:rPr>
                <w:rFonts w:eastAsia="Calibri"/>
                <w:color w:val="000000"/>
                <w:sz w:val="20"/>
                <w:szCs w:val="20"/>
                <w:lang w:val="ru-RU"/>
              </w:rPr>
              <w:t>Общество с ограниченной ответственностью «Алтай» продало акционерному обществу «Витязь» складское помещение. От имени ООО «Алтай» договор</w:t>
            </w:r>
            <w:r>
              <w:rPr>
                <w:rFonts w:eastAsia="Calibri"/>
                <w:color w:val="000000"/>
                <w:sz w:val="20"/>
                <w:szCs w:val="20"/>
                <w:lang w:val="ru-RU"/>
              </w:rPr>
              <w:t xml:space="preserve"> был подписан его директором, который, как было указано в договоре купли-продажи, действовал на основании устава ООО «Алтай». Во время очередной налоговой проверки деятельности ООО «Алтай» нало</w:t>
            </w:r>
            <w:r>
              <w:rPr>
                <w:rFonts w:eastAsia="Calibri"/>
                <w:color w:val="000000"/>
                <w:sz w:val="20"/>
                <w:szCs w:val="20"/>
                <w:lang w:val="ru-RU"/>
              </w:rPr>
              <w:softHyphen/>
              <w:t>говый инспектор обратил внимание на то, что в документах ООО о</w:t>
            </w:r>
            <w:r>
              <w:rPr>
                <w:rFonts w:eastAsia="Calibri"/>
                <w:color w:val="000000"/>
                <w:sz w:val="20"/>
                <w:szCs w:val="20"/>
                <w:lang w:val="ru-RU"/>
              </w:rPr>
              <w:t>тсутствует решение общего собрания участников ООО о совершении сделки по распоря</w:t>
            </w:r>
            <w:r>
              <w:rPr>
                <w:rFonts w:eastAsia="Calibri"/>
                <w:color w:val="000000"/>
                <w:sz w:val="20"/>
                <w:szCs w:val="20"/>
                <w:lang w:val="ru-RU"/>
              </w:rPr>
              <w:softHyphen/>
              <w:t>жению складским помещением, хотя согласно уставу общества, решение о согласии на совершение сделок с недвижимым имуществом было отнесено к исключи</w:t>
            </w:r>
            <w:r>
              <w:rPr>
                <w:rFonts w:eastAsia="Calibri"/>
                <w:color w:val="000000"/>
                <w:sz w:val="20"/>
                <w:szCs w:val="20"/>
                <w:lang w:val="ru-RU"/>
              </w:rPr>
              <w:softHyphen/>
              <w:t>тельной компетенции общего с</w:t>
            </w:r>
            <w:r>
              <w:rPr>
                <w:rFonts w:eastAsia="Calibri"/>
                <w:color w:val="000000"/>
                <w:sz w:val="20"/>
                <w:szCs w:val="20"/>
                <w:lang w:val="ru-RU"/>
              </w:rPr>
              <w:t>обрания общества. Сочтя данное обстоятель</w:t>
            </w:r>
            <w:r>
              <w:rPr>
                <w:rFonts w:eastAsia="Calibri"/>
                <w:color w:val="000000"/>
                <w:sz w:val="20"/>
                <w:szCs w:val="20"/>
                <w:lang w:val="ru-RU"/>
              </w:rPr>
              <w:softHyphen/>
              <w:t>ство достаточным для признания сделки недействительной, налоговая инс</w:t>
            </w:r>
            <w:r>
              <w:rPr>
                <w:rFonts w:eastAsia="Calibri"/>
                <w:color w:val="000000"/>
                <w:sz w:val="20"/>
                <w:szCs w:val="20"/>
                <w:lang w:val="ru-RU"/>
              </w:rPr>
              <w:softHyphen/>
              <w:t>пекция обратилась в суд с иском о признании данной сделки недействитель</w:t>
            </w:r>
            <w:r>
              <w:rPr>
                <w:rFonts w:eastAsia="Calibri"/>
                <w:color w:val="000000"/>
                <w:sz w:val="20"/>
                <w:szCs w:val="20"/>
                <w:lang w:val="ru-RU"/>
              </w:rPr>
              <w:softHyphen/>
              <w:t>ной и взыскании всего полученного по ней в доход государства.</w:t>
            </w:r>
          </w:p>
          <w:p w:rsidR="003D3B1B" w:rsidRDefault="004C3C5B">
            <w:pPr>
              <w:widowControl w:val="0"/>
              <w:spacing w:after="0" w:line="240" w:lineRule="auto"/>
              <w:jc w:val="both"/>
              <w:rPr>
                <w:rFonts w:eastAsia="Calibri"/>
                <w:bCs/>
                <w:color w:val="000000"/>
                <w:sz w:val="20"/>
                <w:szCs w:val="20"/>
                <w:lang w:val="ru-RU"/>
              </w:rPr>
            </w:pPr>
            <w:r>
              <w:rPr>
                <w:rFonts w:eastAsia="Calibri"/>
                <w:color w:val="000000"/>
                <w:sz w:val="20"/>
                <w:szCs w:val="20"/>
                <w:lang w:val="ru-RU"/>
              </w:rPr>
              <w:t xml:space="preserve">К какому </w:t>
            </w:r>
            <w:r>
              <w:rPr>
                <w:rFonts w:eastAsia="Calibri"/>
                <w:color w:val="000000"/>
                <w:sz w:val="20"/>
                <w:szCs w:val="20"/>
                <w:lang w:val="ru-RU"/>
              </w:rPr>
              <w:t>виду недействительных сделок относится указанная сделка? Сформулируйте основание для признания указанной сделки недействительной.</w:t>
            </w:r>
          </w:p>
        </w:tc>
        <w:tc>
          <w:tcPr>
            <w:tcW w:w="5242" w:type="dxa"/>
            <w:tcBorders>
              <w:top w:val="nil"/>
            </w:tcBorders>
          </w:tcPr>
          <w:p w:rsidR="003D3B1B" w:rsidRDefault="004C3C5B">
            <w:pPr>
              <w:widowControl w:val="0"/>
              <w:spacing w:after="0" w:line="240" w:lineRule="auto"/>
              <w:jc w:val="center"/>
              <w:rPr>
                <w:rFonts w:eastAsia="Calibri"/>
                <w:color w:val="000000"/>
                <w:sz w:val="20"/>
                <w:szCs w:val="20"/>
                <w:lang w:val="ru-RU"/>
              </w:rPr>
            </w:pPr>
            <w:r>
              <w:rPr>
                <w:rFonts w:eastAsia="Calibri"/>
                <w:color w:val="000000"/>
                <w:sz w:val="20"/>
                <w:szCs w:val="20"/>
                <w:lang w:val="ru-RU"/>
              </w:rPr>
              <w:t>Оспоримая.</w:t>
            </w:r>
          </w:p>
          <w:p w:rsidR="003D3B1B" w:rsidRDefault="004C3C5B">
            <w:pPr>
              <w:autoSpaceDE w:val="0"/>
              <w:autoSpaceDN w:val="0"/>
              <w:adjustRightInd w:val="0"/>
              <w:spacing w:after="0" w:line="240" w:lineRule="auto"/>
              <w:jc w:val="center"/>
              <w:rPr>
                <w:rFonts w:eastAsia="Calibri"/>
                <w:color w:val="000000"/>
                <w:sz w:val="20"/>
                <w:szCs w:val="20"/>
                <w:lang w:val="ru-RU"/>
              </w:rPr>
            </w:pPr>
            <w:r>
              <w:rPr>
                <w:rFonts w:eastAsia="Calibri"/>
                <w:color w:val="000000"/>
                <w:sz w:val="20"/>
                <w:szCs w:val="20"/>
                <w:lang w:val="ru-RU"/>
              </w:rPr>
              <w:t>В соответствии со ст. 173.1: «Сделка, совершенная без согласия третьего лица, органа юридического лица или государс</w:t>
            </w:r>
            <w:r>
              <w:rPr>
                <w:rFonts w:eastAsia="Calibri"/>
                <w:color w:val="000000"/>
                <w:sz w:val="20"/>
                <w:szCs w:val="20"/>
                <w:lang w:val="ru-RU"/>
              </w:rPr>
              <w:t>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w:t>
            </w:r>
            <w:r>
              <w:rPr>
                <w:rFonts w:eastAsia="Calibri"/>
                <w:color w:val="000000"/>
                <w:sz w:val="20"/>
                <w:szCs w:val="20"/>
                <w:lang w:val="ru-RU"/>
              </w:rPr>
              <w:t>тсутствии такого согласия».</w:t>
            </w:r>
          </w:p>
          <w:p w:rsidR="003D3B1B" w:rsidRDefault="003D3B1B">
            <w:pPr>
              <w:widowControl w:val="0"/>
              <w:spacing w:after="0" w:line="240" w:lineRule="auto"/>
              <w:jc w:val="center"/>
              <w:rPr>
                <w:rFonts w:eastAsia="Calibri"/>
                <w:color w:val="000000"/>
                <w:sz w:val="20"/>
                <w:szCs w:val="20"/>
                <w:lang w:val="ru-RU"/>
              </w:rPr>
            </w:pPr>
          </w:p>
        </w:tc>
        <w:tc>
          <w:tcPr>
            <w:tcW w:w="3781" w:type="dxa"/>
          </w:tcPr>
          <w:p w:rsidR="003D3B1B" w:rsidRDefault="004C3C5B">
            <w:pPr>
              <w:widowControl w:val="0"/>
              <w:spacing w:after="0" w:line="240" w:lineRule="auto"/>
              <w:jc w:val="center"/>
              <w:rPr>
                <w:rFonts w:eastAsia="Calibri"/>
                <w:color w:val="000000"/>
                <w:sz w:val="20"/>
                <w:szCs w:val="20"/>
                <w:lang w:val="ru-RU"/>
              </w:rPr>
            </w:pPr>
            <w:r>
              <w:rPr>
                <w:rFonts w:eastAsia="Calibri"/>
                <w:color w:val="000000"/>
                <w:sz w:val="20"/>
                <w:szCs w:val="20"/>
                <w:lang w:val="ru-RU"/>
              </w:rPr>
              <w:t>Ответ засчитывается как «верный» при следующих условиях:</w:t>
            </w:r>
          </w:p>
          <w:p w:rsidR="003D3B1B" w:rsidRDefault="004C3C5B">
            <w:pPr>
              <w:widowControl w:val="0"/>
              <w:spacing w:after="0" w:line="240" w:lineRule="auto"/>
              <w:jc w:val="center"/>
              <w:rPr>
                <w:rFonts w:eastAsia="Calibri"/>
                <w:color w:val="000000"/>
                <w:sz w:val="20"/>
                <w:szCs w:val="20"/>
                <w:lang w:val="ru-RU"/>
              </w:rPr>
            </w:pPr>
            <w:r>
              <w:rPr>
                <w:rFonts w:eastAsia="Calibri"/>
                <w:color w:val="000000"/>
                <w:sz w:val="20"/>
                <w:szCs w:val="20"/>
                <w:lang w:val="ru-RU"/>
              </w:rPr>
              <w:t>- обучающимся дан ответ «оспоримая» на вопрос задачи;</w:t>
            </w:r>
          </w:p>
          <w:p w:rsidR="003D3B1B" w:rsidRDefault="004C3C5B">
            <w:pPr>
              <w:spacing w:after="0" w:line="240" w:lineRule="auto"/>
              <w:jc w:val="center"/>
              <w:rPr>
                <w:rFonts w:eastAsia="Calibri"/>
                <w:color w:val="000000"/>
                <w:sz w:val="20"/>
                <w:szCs w:val="20"/>
                <w:lang w:val="ru-RU"/>
              </w:rPr>
            </w:pPr>
            <w:r>
              <w:rPr>
                <w:rFonts w:eastAsia="Calibri"/>
                <w:color w:val="000000"/>
                <w:sz w:val="20"/>
                <w:szCs w:val="20"/>
                <w:lang w:val="ru-RU"/>
              </w:rPr>
              <w:t>- обучающимся представлена сущностно верная аргументация.</w:t>
            </w:r>
          </w:p>
        </w:tc>
      </w:tr>
    </w:tbl>
    <w:p w:rsidR="003D3B1B" w:rsidRDefault="003D3B1B">
      <w:pPr>
        <w:tabs>
          <w:tab w:val="left" w:pos="2774"/>
        </w:tabs>
        <w:spacing w:after="0" w:line="240" w:lineRule="auto"/>
        <w:jc w:val="right"/>
        <w:rPr>
          <w:lang w:val="ru-RU"/>
        </w:rPr>
      </w:pPr>
    </w:p>
    <w:p w:rsidR="003D3B1B" w:rsidRDefault="003D3B1B">
      <w:pPr>
        <w:tabs>
          <w:tab w:val="left" w:pos="2774"/>
        </w:tabs>
        <w:spacing w:after="0" w:line="240" w:lineRule="auto"/>
        <w:jc w:val="right"/>
        <w:rPr>
          <w:lang w:val="ru-RU"/>
        </w:rPr>
      </w:pPr>
    </w:p>
    <w:tbl>
      <w:tblPr>
        <w:tblStyle w:val="a6"/>
        <w:tblW w:w="16018" w:type="dxa"/>
        <w:tblInd w:w="-714" w:type="dxa"/>
        <w:tblLook w:val="04A0" w:firstRow="1" w:lastRow="0" w:firstColumn="1" w:lastColumn="0" w:noHBand="0" w:noVBand="1"/>
      </w:tblPr>
      <w:tblGrid>
        <w:gridCol w:w="837"/>
        <w:gridCol w:w="6501"/>
        <w:gridCol w:w="4853"/>
        <w:gridCol w:w="3827"/>
      </w:tblGrid>
      <w:tr w:rsidR="003D3B1B" w:rsidRPr="00F60559">
        <w:tc>
          <w:tcPr>
            <w:tcW w:w="16018" w:type="dxa"/>
            <w:gridSpan w:val="4"/>
          </w:tcPr>
          <w:p w:rsidR="003D3B1B" w:rsidRDefault="004C3C5B">
            <w:pPr>
              <w:spacing w:after="0" w:line="240" w:lineRule="auto"/>
              <w:jc w:val="both"/>
              <w:rPr>
                <w:rFonts w:eastAsia="Calibri"/>
                <w:b/>
                <w:sz w:val="20"/>
                <w:szCs w:val="20"/>
                <w:lang w:val="ru-RU"/>
              </w:rPr>
            </w:pPr>
            <w:r>
              <w:rPr>
                <w:rFonts w:eastAsia="Calibri"/>
                <w:b/>
                <w:sz w:val="20"/>
                <w:szCs w:val="20"/>
                <w:lang w:val="ru-RU"/>
              </w:rPr>
              <w:t>КОМПЕТЕНЦИЯ</w:t>
            </w:r>
            <w:r>
              <w:rPr>
                <w:rFonts w:eastAsia="Calibri"/>
                <w:sz w:val="20"/>
                <w:szCs w:val="20"/>
                <w:lang w:val="ru-RU"/>
              </w:rPr>
              <w:t xml:space="preserve"> </w:t>
            </w:r>
            <w:r>
              <w:rPr>
                <w:rFonts w:eastAsia="Calibri"/>
                <w:b/>
                <w:sz w:val="20"/>
                <w:szCs w:val="20"/>
                <w:lang w:val="ru-RU"/>
              </w:rPr>
              <w:t xml:space="preserve">ПК1.2 ПРИМЕНЯТЬ НОРМЫ ПРАВА ДЛЯ РЕШЕНИЯ </w:t>
            </w:r>
            <w:r>
              <w:rPr>
                <w:rFonts w:eastAsia="Calibri"/>
                <w:b/>
                <w:sz w:val="20"/>
                <w:szCs w:val="20"/>
                <w:lang w:val="ru-RU"/>
              </w:rPr>
              <w:t>ЗАДАЧ В ПРОФЕССИОНАЛЬНОЙ ДЕЯТЕЛЬНОСТИ</w:t>
            </w:r>
          </w:p>
        </w:tc>
      </w:tr>
      <w:tr w:rsidR="003D3B1B">
        <w:tc>
          <w:tcPr>
            <w:tcW w:w="837" w:type="dxa"/>
          </w:tcPr>
          <w:p w:rsidR="003D3B1B" w:rsidRDefault="004C3C5B">
            <w:pPr>
              <w:spacing w:after="0" w:line="240" w:lineRule="auto"/>
              <w:jc w:val="center"/>
              <w:rPr>
                <w:rFonts w:eastAsia="Calibri"/>
                <w:b/>
                <w:sz w:val="20"/>
                <w:szCs w:val="20"/>
                <w:lang w:val="ru-RU"/>
              </w:rPr>
            </w:pPr>
            <w:r>
              <w:rPr>
                <w:rFonts w:eastAsia="Calibri"/>
                <w:b/>
                <w:sz w:val="20"/>
                <w:szCs w:val="20"/>
                <w:lang w:val="ru-RU"/>
              </w:rPr>
              <w:t>№ п/п</w:t>
            </w:r>
          </w:p>
        </w:tc>
        <w:tc>
          <w:tcPr>
            <w:tcW w:w="6501" w:type="dxa"/>
          </w:tcPr>
          <w:p w:rsidR="003D3B1B" w:rsidRDefault="004C3C5B">
            <w:pPr>
              <w:spacing w:after="0" w:line="240" w:lineRule="auto"/>
              <w:jc w:val="center"/>
              <w:rPr>
                <w:rFonts w:eastAsia="Calibri"/>
                <w:b/>
                <w:sz w:val="20"/>
                <w:szCs w:val="20"/>
                <w:lang w:val="ru-RU"/>
              </w:rPr>
            </w:pPr>
            <w:r>
              <w:rPr>
                <w:rFonts w:eastAsia="Calibri"/>
                <w:b/>
                <w:sz w:val="20"/>
                <w:szCs w:val="20"/>
                <w:lang w:val="ru-RU"/>
              </w:rPr>
              <w:t>Задание</w:t>
            </w:r>
          </w:p>
        </w:tc>
        <w:tc>
          <w:tcPr>
            <w:tcW w:w="4853" w:type="dxa"/>
          </w:tcPr>
          <w:p w:rsidR="003D3B1B" w:rsidRDefault="004C3C5B">
            <w:pPr>
              <w:spacing w:after="0" w:line="240" w:lineRule="auto"/>
              <w:jc w:val="center"/>
              <w:rPr>
                <w:rFonts w:eastAsia="Calibri"/>
                <w:b/>
                <w:sz w:val="20"/>
                <w:szCs w:val="20"/>
                <w:lang w:val="ru-RU"/>
              </w:rPr>
            </w:pPr>
            <w:r>
              <w:rPr>
                <w:rFonts w:eastAsia="Calibri"/>
                <w:b/>
                <w:sz w:val="20"/>
                <w:szCs w:val="20"/>
                <w:lang w:val="ru-RU"/>
              </w:rPr>
              <w:t>Ключ к заданию / Эталонный ответ</w:t>
            </w:r>
          </w:p>
        </w:tc>
        <w:tc>
          <w:tcPr>
            <w:tcW w:w="3827" w:type="dxa"/>
          </w:tcPr>
          <w:p w:rsidR="003D3B1B" w:rsidRDefault="004C3C5B">
            <w:pPr>
              <w:spacing w:after="0" w:line="240" w:lineRule="auto"/>
              <w:jc w:val="center"/>
              <w:rPr>
                <w:rFonts w:eastAsia="Calibri"/>
                <w:b/>
                <w:sz w:val="20"/>
                <w:szCs w:val="20"/>
                <w:lang w:val="ru-RU"/>
              </w:rPr>
            </w:pPr>
            <w:r>
              <w:rPr>
                <w:rFonts w:eastAsia="Calibri"/>
                <w:b/>
                <w:sz w:val="20"/>
                <w:szCs w:val="20"/>
                <w:lang w:val="ru-RU"/>
              </w:rPr>
              <w:t>Критерии оценивания</w:t>
            </w:r>
          </w:p>
        </w:tc>
      </w:tr>
      <w:tr w:rsidR="003D3B1B" w:rsidRPr="00F60559">
        <w:tc>
          <w:tcPr>
            <w:tcW w:w="837" w:type="dxa"/>
          </w:tcPr>
          <w:p w:rsidR="003D3B1B" w:rsidRDefault="003D3B1B">
            <w:pPr>
              <w:numPr>
                <w:ilvl w:val="0"/>
                <w:numId w:val="3"/>
              </w:numPr>
              <w:spacing w:after="0" w:line="240" w:lineRule="auto"/>
              <w:contextualSpacing/>
              <w:jc w:val="center"/>
              <w:rPr>
                <w:rFonts w:eastAsia="Calibri"/>
                <w:sz w:val="20"/>
                <w:szCs w:val="20"/>
                <w:lang w:val="ru-RU"/>
              </w:rPr>
            </w:pPr>
          </w:p>
        </w:tc>
        <w:tc>
          <w:tcPr>
            <w:tcW w:w="6501" w:type="dxa"/>
            <w:tcBorders>
              <w:top w:val="nil"/>
            </w:tcBorders>
          </w:tcPr>
          <w:p w:rsidR="003D3B1B" w:rsidRDefault="004C3C5B">
            <w:pPr>
              <w:spacing w:after="0" w:line="240" w:lineRule="auto"/>
              <w:jc w:val="both"/>
              <w:rPr>
                <w:rFonts w:eastAsia="Calibri"/>
                <w:sz w:val="20"/>
                <w:szCs w:val="20"/>
                <w:lang w:val="ru-RU"/>
              </w:rPr>
            </w:pPr>
            <w:r>
              <w:rPr>
                <w:rFonts w:eastAsia="Calibri"/>
                <w:sz w:val="20"/>
                <w:szCs w:val="20"/>
                <w:lang w:val="ru-RU"/>
              </w:rPr>
              <w:t>К каким требованиям применяется срок исковой давности?</w:t>
            </w:r>
          </w:p>
          <w:p w:rsidR="003D3B1B" w:rsidRDefault="004C3C5B">
            <w:pPr>
              <w:spacing w:after="0" w:line="240" w:lineRule="auto"/>
              <w:jc w:val="both"/>
              <w:rPr>
                <w:rFonts w:eastAsia="Calibri"/>
                <w:sz w:val="20"/>
                <w:szCs w:val="20"/>
                <w:lang w:val="ru-RU"/>
              </w:rPr>
            </w:pPr>
            <w:r>
              <w:rPr>
                <w:rFonts w:eastAsia="Calibri"/>
                <w:sz w:val="20"/>
                <w:szCs w:val="20"/>
                <w:lang w:val="ru-RU"/>
              </w:rPr>
              <w:t>А) о взыскании задолженности по кредитному договору</w:t>
            </w:r>
          </w:p>
          <w:p w:rsidR="003D3B1B" w:rsidRDefault="004C3C5B">
            <w:pPr>
              <w:spacing w:after="0" w:line="240" w:lineRule="auto"/>
              <w:jc w:val="both"/>
              <w:rPr>
                <w:rFonts w:eastAsia="Calibri"/>
                <w:sz w:val="20"/>
                <w:szCs w:val="20"/>
                <w:lang w:val="ru-RU"/>
              </w:rPr>
            </w:pPr>
            <w:r>
              <w:rPr>
                <w:rFonts w:eastAsia="Calibri"/>
                <w:sz w:val="20"/>
                <w:szCs w:val="20"/>
                <w:lang w:val="ru-RU"/>
              </w:rPr>
              <w:t>Б) о компенсации морального вреда</w:t>
            </w:r>
          </w:p>
          <w:p w:rsidR="003D3B1B" w:rsidRDefault="004C3C5B">
            <w:pPr>
              <w:spacing w:after="0" w:line="240" w:lineRule="auto"/>
              <w:jc w:val="both"/>
              <w:rPr>
                <w:rFonts w:eastAsia="Calibri"/>
                <w:sz w:val="20"/>
                <w:szCs w:val="20"/>
                <w:lang w:val="ru-RU"/>
              </w:rPr>
            </w:pPr>
            <w:r>
              <w:rPr>
                <w:rFonts w:eastAsia="Calibri"/>
                <w:sz w:val="20"/>
                <w:szCs w:val="20"/>
                <w:lang w:val="ru-RU"/>
              </w:rPr>
              <w:t>В) о пр</w:t>
            </w:r>
            <w:r>
              <w:rPr>
                <w:rFonts w:eastAsia="Calibri"/>
                <w:sz w:val="20"/>
                <w:szCs w:val="20"/>
                <w:lang w:val="ru-RU"/>
              </w:rPr>
              <w:t>изнании оспоримой сделки недействительной</w:t>
            </w:r>
          </w:p>
          <w:p w:rsidR="003D3B1B" w:rsidRDefault="004C3C5B">
            <w:pPr>
              <w:spacing w:after="0" w:line="240" w:lineRule="auto"/>
              <w:jc w:val="both"/>
              <w:rPr>
                <w:rFonts w:eastAsia="Times New Roman"/>
                <w:sz w:val="20"/>
                <w:szCs w:val="20"/>
                <w:lang w:val="ru-RU" w:eastAsia="ru-RU"/>
              </w:rPr>
            </w:pPr>
            <w:r>
              <w:rPr>
                <w:rFonts w:eastAsia="Calibri"/>
                <w:sz w:val="20"/>
                <w:szCs w:val="20"/>
                <w:lang w:val="ru-RU"/>
              </w:rPr>
              <w:t>Г) о выдаче вкладчику вклада банком</w:t>
            </w:r>
          </w:p>
        </w:tc>
        <w:tc>
          <w:tcPr>
            <w:tcW w:w="4853" w:type="dxa"/>
            <w:tcBorders>
              <w:top w:val="nil"/>
            </w:tcBorders>
          </w:tcPr>
          <w:p w:rsidR="003D3B1B" w:rsidRDefault="004C3C5B">
            <w:pPr>
              <w:spacing w:after="0" w:line="240" w:lineRule="auto"/>
              <w:jc w:val="center"/>
              <w:rPr>
                <w:rFonts w:eastAsia="Times New Roman"/>
                <w:sz w:val="20"/>
                <w:szCs w:val="20"/>
                <w:shd w:val="clear" w:color="auto" w:fill="FFFFFF"/>
                <w:lang w:val="ru-RU" w:eastAsia="ru-RU"/>
              </w:rPr>
            </w:pPr>
            <w:r>
              <w:rPr>
                <w:rFonts w:eastAsia="Calibri"/>
                <w:sz w:val="20"/>
                <w:szCs w:val="20"/>
                <w:lang w:val="ru-RU"/>
              </w:rPr>
              <w:t>А, В</w:t>
            </w:r>
          </w:p>
        </w:tc>
        <w:tc>
          <w:tcPr>
            <w:tcW w:w="382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Верными являются два варианта ответа</w:t>
            </w:r>
          </w:p>
        </w:tc>
      </w:tr>
      <w:tr w:rsidR="003D3B1B" w:rsidRPr="00F60559">
        <w:tc>
          <w:tcPr>
            <w:tcW w:w="837" w:type="dxa"/>
          </w:tcPr>
          <w:p w:rsidR="003D3B1B" w:rsidRDefault="003D3B1B">
            <w:pPr>
              <w:numPr>
                <w:ilvl w:val="0"/>
                <w:numId w:val="3"/>
              </w:numPr>
              <w:spacing w:after="0" w:line="240" w:lineRule="auto"/>
              <w:contextualSpacing/>
              <w:jc w:val="center"/>
              <w:rPr>
                <w:rFonts w:eastAsia="Calibri"/>
                <w:sz w:val="20"/>
                <w:szCs w:val="20"/>
                <w:lang w:val="ru-RU"/>
              </w:rPr>
            </w:pPr>
          </w:p>
        </w:tc>
        <w:tc>
          <w:tcPr>
            <w:tcW w:w="6501" w:type="dxa"/>
            <w:tcBorders>
              <w:top w:val="nil"/>
            </w:tcBorders>
          </w:tcPr>
          <w:p w:rsidR="003D3B1B" w:rsidRDefault="004C3C5B">
            <w:pPr>
              <w:spacing w:after="0" w:line="240" w:lineRule="auto"/>
              <w:jc w:val="both"/>
              <w:rPr>
                <w:rFonts w:eastAsia="Calibri"/>
                <w:sz w:val="20"/>
                <w:szCs w:val="20"/>
                <w:lang w:val="ru-RU"/>
              </w:rPr>
            </w:pPr>
            <w:r>
              <w:rPr>
                <w:rFonts w:eastAsia="Calibri"/>
                <w:sz w:val="20"/>
                <w:szCs w:val="20"/>
                <w:lang w:val="ru-RU"/>
              </w:rPr>
              <w:t>Гражданское законодательство относит к вещным правам</w:t>
            </w:r>
          </w:p>
          <w:p w:rsidR="003D3B1B" w:rsidRDefault="004C3C5B">
            <w:pPr>
              <w:spacing w:after="0" w:line="240" w:lineRule="auto"/>
              <w:jc w:val="both"/>
              <w:rPr>
                <w:rFonts w:eastAsia="Calibri"/>
                <w:sz w:val="20"/>
                <w:szCs w:val="20"/>
                <w:lang w:val="ru-RU"/>
              </w:rPr>
            </w:pPr>
            <w:r>
              <w:rPr>
                <w:rFonts w:eastAsia="Calibri"/>
                <w:sz w:val="20"/>
                <w:szCs w:val="20"/>
                <w:lang w:val="ru-RU"/>
              </w:rPr>
              <w:t>А) право собственности</w:t>
            </w:r>
          </w:p>
          <w:p w:rsidR="003D3B1B" w:rsidRDefault="004C3C5B">
            <w:pPr>
              <w:spacing w:after="0" w:line="240" w:lineRule="auto"/>
              <w:jc w:val="both"/>
              <w:rPr>
                <w:rFonts w:eastAsia="Calibri"/>
                <w:sz w:val="20"/>
                <w:szCs w:val="20"/>
                <w:lang w:val="ru-RU"/>
              </w:rPr>
            </w:pPr>
            <w:r>
              <w:rPr>
                <w:rFonts w:eastAsia="Calibri"/>
                <w:sz w:val="20"/>
                <w:szCs w:val="20"/>
                <w:lang w:val="ru-RU"/>
              </w:rPr>
              <w:t>Б) право аренды</w:t>
            </w:r>
          </w:p>
          <w:p w:rsidR="003D3B1B" w:rsidRDefault="004C3C5B">
            <w:pPr>
              <w:spacing w:after="0" w:line="240" w:lineRule="auto"/>
              <w:jc w:val="both"/>
              <w:rPr>
                <w:rFonts w:eastAsia="Calibri"/>
                <w:sz w:val="20"/>
                <w:szCs w:val="20"/>
                <w:lang w:val="ru-RU"/>
              </w:rPr>
            </w:pPr>
            <w:r>
              <w:rPr>
                <w:rFonts w:eastAsia="Calibri"/>
                <w:sz w:val="20"/>
                <w:szCs w:val="20"/>
                <w:lang w:val="ru-RU"/>
              </w:rPr>
              <w:t>В) право ренты</w:t>
            </w:r>
          </w:p>
          <w:p w:rsidR="003D3B1B" w:rsidRDefault="004C3C5B">
            <w:pPr>
              <w:spacing w:after="0" w:line="240" w:lineRule="auto"/>
              <w:jc w:val="both"/>
              <w:rPr>
                <w:rFonts w:eastAsia="Calibri"/>
                <w:sz w:val="20"/>
                <w:szCs w:val="20"/>
                <w:lang w:val="ru-RU"/>
              </w:rPr>
            </w:pPr>
            <w:r>
              <w:rPr>
                <w:rFonts w:eastAsia="Calibri"/>
                <w:sz w:val="20"/>
                <w:szCs w:val="20"/>
                <w:lang w:val="ru-RU"/>
              </w:rPr>
              <w:t>Г) сервитуты</w:t>
            </w:r>
          </w:p>
          <w:p w:rsidR="003D3B1B" w:rsidRDefault="004C3C5B">
            <w:pPr>
              <w:spacing w:after="0" w:line="240" w:lineRule="auto"/>
              <w:jc w:val="both"/>
              <w:rPr>
                <w:rFonts w:eastAsia="Times New Roman"/>
                <w:sz w:val="20"/>
                <w:szCs w:val="20"/>
                <w:lang w:val="ru-RU" w:eastAsia="ru-RU"/>
              </w:rPr>
            </w:pPr>
            <w:r>
              <w:rPr>
                <w:rFonts w:eastAsia="Calibri"/>
                <w:sz w:val="20"/>
                <w:szCs w:val="20"/>
                <w:lang w:val="ru-RU"/>
              </w:rPr>
              <w:t xml:space="preserve">Д) право </w:t>
            </w:r>
            <w:r>
              <w:rPr>
                <w:rFonts w:eastAsia="Calibri"/>
                <w:sz w:val="20"/>
                <w:szCs w:val="20"/>
                <w:lang w:val="ru-RU"/>
              </w:rPr>
              <w:t>оперативного управления имуществом</w:t>
            </w:r>
          </w:p>
        </w:tc>
        <w:tc>
          <w:tcPr>
            <w:tcW w:w="4853" w:type="dxa"/>
            <w:tcBorders>
              <w:top w:val="nil"/>
            </w:tcBorders>
          </w:tcPr>
          <w:p w:rsidR="003D3B1B" w:rsidRDefault="004C3C5B">
            <w:pPr>
              <w:spacing w:after="0" w:line="240" w:lineRule="auto"/>
              <w:jc w:val="center"/>
              <w:rPr>
                <w:rFonts w:eastAsia="Times New Roman"/>
                <w:sz w:val="20"/>
                <w:szCs w:val="20"/>
                <w:shd w:val="clear" w:color="auto" w:fill="FFFFFF"/>
                <w:lang w:val="ru-RU" w:eastAsia="ru-RU"/>
              </w:rPr>
            </w:pPr>
            <w:r>
              <w:rPr>
                <w:rFonts w:eastAsia="Calibri"/>
                <w:sz w:val="20"/>
                <w:szCs w:val="20"/>
                <w:lang w:val="ru-RU"/>
              </w:rPr>
              <w:t>А, Г, Д</w:t>
            </w:r>
          </w:p>
        </w:tc>
        <w:tc>
          <w:tcPr>
            <w:tcW w:w="382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Ответ засчитывается, если правильно выбраны два из трех верных вариантов ответа</w:t>
            </w:r>
          </w:p>
        </w:tc>
      </w:tr>
      <w:tr w:rsidR="003D3B1B" w:rsidRPr="00F60559">
        <w:tc>
          <w:tcPr>
            <w:tcW w:w="837" w:type="dxa"/>
          </w:tcPr>
          <w:p w:rsidR="003D3B1B" w:rsidRDefault="003D3B1B">
            <w:pPr>
              <w:numPr>
                <w:ilvl w:val="0"/>
                <w:numId w:val="3"/>
              </w:numPr>
              <w:spacing w:after="0" w:line="240" w:lineRule="auto"/>
              <w:contextualSpacing/>
              <w:jc w:val="center"/>
              <w:rPr>
                <w:rFonts w:eastAsia="Calibri"/>
                <w:sz w:val="20"/>
                <w:szCs w:val="20"/>
                <w:lang w:val="ru-RU"/>
              </w:rPr>
            </w:pPr>
          </w:p>
        </w:tc>
        <w:tc>
          <w:tcPr>
            <w:tcW w:w="6501" w:type="dxa"/>
            <w:tcBorders>
              <w:top w:val="nil"/>
            </w:tcBorders>
          </w:tcPr>
          <w:p w:rsidR="003D3B1B" w:rsidRDefault="004C3C5B">
            <w:pPr>
              <w:spacing w:after="0" w:line="240" w:lineRule="auto"/>
              <w:jc w:val="both"/>
              <w:rPr>
                <w:rFonts w:eastAsia="Calibri"/>
                <w:sz w:val="20"/>
                <w:szCs w:val="20"/>
                <w:lang w:val="ru-RU"/>
              </w:rPr>
            </w:pPr>
            <w:r>
              <w:rPr>
                <w:rFonts w:eastAsia="Calibri"/>
                <w:sz w:val="20"/>
                <w:szCs w:val="20"/>
                <w:lang w:val="ru-RU"/>
              </w:rPr>
              <w:t>Выберите основания, по которым прекращается право собственности:</w:t>
            </w:r>
          </w:p>
          <w:p w:rsidR="003D3B1B" w:rsidRDefault="004C3C5B">
            <w:pPr>
              <w:spacing w:after="0" w:line="240" w:lineRule="auto"/>
              <w:jc w:val="both"/>
              <w:rPr>
                <w:rFonts w:eastAsia="Calibri"/>
                <w:sz w:val="20"/>
                <w:szCs w:val="20"/>
                <w:lang w:val="ru-RU"/>
              </w:rPr>
            </w:pPr>
            <w:r>
              <w:rPr>
                <w:rFonts w:eastAsia="Calibri"/>
                <w:sz w:val="20"/>
                <w:szCs w:val="20"/>
                <w:lang w:val="ru-RU"/>
              </w:rPr>
              <w:t>А) обращение взыскания на имущество по обязательствам</w:t>
            </w:r>
          </w:p>
          <w:p w:rsidR="003D3B1B" w:rsidRDefault="004C3C5B">
            <w:pPr>
              <w:spacing w:after="0" w:line="240" w:lineRule="auto"/>
              <w:jc w:val="both"/>
              <w:rPr>
                <w:rFonts w:eastAsia="Calibri"/>
                <w:sz w:val="20"/>
                <w:szCs w:val="20"/>
                <w:lang w:val="ru-RU"/>
              </w:rPr>
            </w:pPr>
            <w:r>
              <w:rPr>
                <w:rFonts w:eastAsia="Calibri"/>
                <w:sz w:val="20"/>
                <w:szCs w:val="20"/>
                <w:lang w:val="ru-RU"/>
              </w:rPr>
              <w:t xml:space="preserve">Б) </w:t>
            </w:r>
            <w:r>
              <w:rPr>
                <w:rFonts w:eastAsia="Calibri"/>
                <w:sz w:val="20"/>
                <w:szCs w:val="20"/>
                <w:lang w:val="ru-RU"/>
              </w:rPr>
              <w:t>отчуждение имущества собственником;</w:t>
            </w:r>
          </w:p>
          <w:p w:rsidR="003D3B1B" w:rsidRDefault="004C3C5B">
            <w:pPr>
              <w:spacing w:after="0" w:line="240" w:lineRule="auto"/>
              <w:jc w:val="both"/>
              <w:rPr>
                <w:rFonts w:eastAsia="Calibri"/>
                <w:sz w:val="20"/>
                <w:szCs w:val="20"/>
                <w:lang w:val="ru-RU"/>
              </w:rPr>
            </w:pPr>
            <w:r>
              <w:rPr>
                <w:rFonts w:eastAsia="Calibri"/>
                <w:sz w:val="20"/>
                <w:szCs w:val="20"/>
                <w:lang w:val="ru-RU"/>
              </w:rPr>
              <w:t>В) кража имущества</w:t>
            </w:r>
          </w:p>
          <w:p w:rsidR="003D3B1B" w:rsidRDefault="004C3C5B">
            <w:pPr>
              <w:spacing w:after="0" w:line="240" w:lineRule="auto"/>
              <w:jc w:val="both"/>
              <w:rPr>
                <w:rFonts w:eastAsia="Calibri"/>
                <w:sz w:val="20"/>
                <w:szCs w:val="20"/>
                <w:lang w:val="ru-RU"/>
              </w:rPr>
            </w:pPr>
            <w:r>
              <w:rPr>
                <w:rFonts w:eastAsia="Calibri"/>
                <w:sz w:val="20"/>
                <w:szCs w:val="20"/>
                <w:lang w:val="ru-RU"/>
              </w:rPr>
              <w:t>Г) пожар, в результате которого имущество сгорело</w:t>
            </w:r>
          </w:p>
          <w:p w:rsidR="003D3B1B" w:rsidRDefault="004C3C5B">
            <w:pPr>
              <w:spacing w:after="0" w:line="240" w:lineRule="auto"/>
              <w:jc w:val="both"/>
              <w:rPr>
                <w:rFonts w:eastAsia="Times New Roman"/>
                <w:sz w:val="20"/>
                <w:szCs w:val="20"/>
                <w:lang w:val="ru-RU" w:eastAsia="ru-RU"/>
              </w:rPr>
            </w:pPr>
            <w:r>
              <w:rPr>
                <w:rFonts w:eastAsia="Calibri"/>
                <w:sz w:val="20"/>
                <w:szCs w:val="20"/>
                <w:lang w:val="ru-RU"/>
              </w:rPr>
              <w:t>Д) реквизиция</w:t>
            </w:r>
          </w:p>
        </w:tc>
        <w:tc>
          <w:tcPr>
            <w:tcW w:w="4853" w:type="dxa"/>
            <w:tcBorders>
              <w:top w:val="nil"/>
            </w:tcBorders>
          </w:tcPr>
          <w:p w:rsidR="003D3B1B" w:rsidRDefault="004C3C5B">
            <w:pPr>
              <w:spacing w:after="0" w:line="240" w:lineRule="auto"/>
              <w:jc w:val="center"/>
              <w:rPr>
                <w:rFonts w:eastAsia="Times New Roman"/>
                <w:sz w:val="20"/>
                <w:szCs w:val="20"/>
                <w:shd w:val="clear" w:color="auto" w:fill="FFFFFF"/>
                <w:lang w:val="ru-RU" w:eastAsia="ru-RU"/>
              </w:rPr>
            </w:pPr>
            <w:r>
              <w:rPr>
                <w:rFonts w:eastAsia="Calibri"/>
                <w:sz w:val="20"/>
                <w:szCs w:val="20"/>
                <w:lang w:val="ru-RU"/>
              </w:rPr>
              <w:t>А, Б, Г, Д</w:t>
            </w:r>
          </w:p>
        </w:tc>
        <w:tc>
          <w:tcPr>
            <w:tcW w:w="382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Ответ засчитывается, если правильно выбраны два из четырех верных вариантов ответа</w:t>
            </w:r>
          </w:p>
        </w:tc>
      </w:tr>
      <w:tr w:rsidR="003D3B1B" w:rsidRPr="00F60559">
        <w:tc>
          <w:tcPr>
            <w:tcW w:w="837" w:type="dxa"/>
          </w:tcPr>
          <w:p w:rsidR="003D3B1B" w:rsidRDefault="003D3B1B">
            <w:pPr>
              <w:numPr>
                <w:ilvl w:val="0"/>
                <w:numId w:val="3"/>
              </w:numPr>
              <w:spacing w:after="0" w:line="240" w:lineRule="auto"/>
              <w:contextualSpacing/>
              <w:jc w:val="center"/>
              <w:rPr>
                <w:rFonts w:eastAsia="Calibri"/>
                <w:sz w:val="20"/>
                <w:szCs w:val="20"/>
                <w:lang w:val="ru-RU"/>
              </w:rPr>
            </w:pPr>
          </w:p>
        </w:tc>
        <w:tc>
          <w:tcPr>
            <w:tcW w:w="6501" w:type="dxa"/>
            <w:tcBorders>
              <w:top w:val="nil"/>
            </w:tcBorders>
          </w:tcPr>
          <w:p w:rsidR="003D3B1B" w:rsidRDefault="004C3C5B">
            <w:pPr>
              <w:spacing w:after="0" w:line="240" w:lineRule="auto"/>
              <w:jc w:val="both"/>
              <w:rPr>
                <w:rFonts w:eastAsia="Calibri"/>
                <w:sz w:val="20"/>
                <w:szCs w:val="20"/>
                <w:lang w:val="ru-RU"/>
              </w:rPr>
            </w:pPr>
            <w:r>
              <w:rPr>
                <w:rFonts w:eastAsia="Calibri"/>
                <w:sz w:val="20"/>
                <w:szCs w:val="20"/>
                <w:lang w:val="ru-RU"/>
              </w:rPr>
              <w:t xml:space="preserve">Должник не смог в срок возвратить сумму </w:t>
            </w:r>
            <w:r>
              <w:rPr>
                <w:rFonts w:eastAsia="Calibri"/>
                <w:sz w:val="20"/>
                <w:szCs w:val="20"/>
                <w:lang w:val="ru-RU"/>
              </w:rPr>
              <w:t>займа и по согласованию с кредитором передал ему в счет долга транспортное средство. О каком способе прекращения обязательства идет речь?</w:t>
            </w:r>
          </w:p>
          <w:p w:rsidR="003D3B1B" w:rsidRDefault="004C3C5B">
            <w:pPr>
              <w:spacing w:after="0" w:line="240" w:lineRule="auto"/>
              <w:jc w:val="both"/>
              <w:rPr>
                <w:rFonts w:eastAsia="Calibri"/>
                <w:sz w:val="20"/>
                <w:szCs w:val="20"/>
                <w:lang w:val="ru-RU"/>
              </w:rPr>
            </w:pPr>
            <w:r>
              <w:rPr>
                <w:rFonts w:eastAsia="Calibri"/>
                <w:sz w:val="20"/>
                <w:szCs w:val="20"/>
                <w:lang w:val="ru-RU"/>
              </w:rPr>
              <w:t>А) зачет</w:t>
            </w:r>
          </w:p>
          <w:p w:rsidR="003D3B1B" w:rsidRDefault="004C3C5B">
            <w:pPr>
              <w:spacing w:after="0" w:line="240" w:lineRule="auto"/>
              <w:jc w:val="both"/>
              <w:rPr>
                <w:rFonts w:eastAsia="Calibri"/>
                <w:sz w:val="20"/>
                <w:szCs w:val="20"/>
                <w:lang w:val="ru-RU"/>
              </w:rPr>
            </w:pPr>
            <w:r>
              <w:rPr>
                <w:rFonts w:eastAsia="Calibri"/>
                <w:sz w:val="20"/>
                <w:szCs w:val="20"/>
                <w:lang w:val="ru-RU"/>
              </w:rPr>
              <w:t>Б) отступное</w:t>
            </w:r>
          </w:p>
          <w:p w:rsidR="003D3B1B" w:rsidRDefault="004C3C5B">
            <w:pPr>
              <w:spacing w:after="0" w:line="240" w:lineRule="auto"/>
              <w:jc w:val="both"/>
              <w:rPr>
                <w:rFonts w:eastAsia="Calibri"/>
                <w:sz w:val="20"/>
                <w:szCs w:val="20"/>
                <w:lang w:val="ru-RU"/>
              </w:rPr>
            </w:pPr>
            <w:r>
              <w:rPr>
                <w:rFonts w:eastAsia="Calibri"/>
                <w:sz w:val="20"/>
                <w:szCs w:val="20"/>
                <w:lang w:val="ru-RU"/>
              </w:rPr>
              <w:t>В) новация</w:t>
            </w:r>
          </w:p>
          <w:p w:rsidR="003D3B1B" w:rsidRDefault="004C3C5B">
            <w:pPr>
              <w:spacing w:after="0" w:line="240" w:lineRule="auto"/>
              <w:jc w:val="both"/>
              <w:rPr>
                <w:rFonts w:eastAsia="Times New Roman"/>
                <w:sz w:val="20"/>
                <w:szCs w:val="20"/>
                <w:lang w:val="ru-RU" w:eastAsia="ru-RU"/>
              </w:rPr>
            </w:pPr>
            <w:r>
              <w:rPr>
                <w:rFonts w:eastAsia="Calibri"/>
                <w:sz w:val="20"/>
                <w:szCs w:val="20"/>
                <w:lang w:val="ru-RU"/>
              </w:rPr>
              <w:t>Г) прощение долга</w:t>
            </w:r>
          </w:p>
        </w:tc>
        <w:tc>
          <w:tcPr>
            <w:tcW w:w="4853" w:type="dxa"/>
            <w:tcBorders>
              <w:top w:val="nil"/>
            </w:tcBorders>
          </w:tcPr>
          <w:p w:rsidR="003D3B1B" w:rsidRDefault="004C3C5B">
            <w:pPr>
              <w:spacing w:after="0" w:line="240" w:lineRule="auto"/>
              <w:jc w:val="center"/>
              <w:rPr>
                <w:rFonts w:eastAsia="Times New Roman"/>
                <w:sz w:val="20"/>
                <w:szCs w:val="20"/>
                <w:shd w:val="clear" w:color="auto" w:fill="FFFFFF"/>
                <w:lang w:val="ru-RU" w:eastAsia="ru-RU"/>
              </w:rPr>
            </w:pPr>
            <w:r>
              <w:rPr>
                <w:rFonts w:eastAsia="Calibri"/>
                <w:sz w:val="20"/>
                <w:szCs w:val="20"/>
                <w:lang w:val="ru-RU"/>
              </w:rPr>
              <w:t>Б</w:t>
            </w:r>
          </w:p>
        </w:tc>
        <w:tc>
          <w:tcPr>
            <w:tcW w:w="382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Верным является один вариант ответа</w:t>
            </w:r>
          </w:p>
        </w:tc>
      </w:tr>
      <w:tr w:rsidR="003D3B1B" w:rsidRPr="00F60559">
        <w:tc>
          <w:tcPr>
            <w:tcW w:w="837" w:type="dxa"/>
          </w:tcPr>
          <w:p w:rsidR="003D3B1B" w:rsidRDefault="003D3B1B">
            <w:pPr>
              <w:numPr>
                <w:ilvl w:val="0"/>
                <w:numId w:val="3"/>
              </w:numPr>
              <w:spacing w:after="0" w:line="240" w:lineRule="auto"/>
              <w:contextualSpacing/>
              <w:jc w:val="center"/>
              <w:rPr>
                <w:rFonts w:eastAsia="Calibri"/>
                <w:sz w:val="20"/>
                <w:szCs w:val="20"/>
                <w:lang w:val="ru-RU"/>
              </w:rPr>
            </w:pPr>
          </w:p>
        </w:tc>
        <w:tc>
          <w:tcPr>
            <w:tcW w:w="6501" w:type="dxa"/>
            <w:tcBorders>
              <w:top w:val="nil"/>
            </w:tcBorders>
          </w:tcPr>
          <w:p w:rsidR="003D3B1B" w:rsidRDefault="004C3C5B">
            <w:pPr>
              <w:spacing w:after="0" w:line="240" w:lineRule="auto"/>
              <w:jc w:val="both"/>
              <w:rPr>
                <w:rFonts w:eastAsia="Calibri"/>
                <w:sz w:val="20"/>
                <w:szCs w:val="20"/>
                <w:lang w:val="ru-RU"/>
              </w:rPr>
            </w:pPr>
            <w:r>
              <w:rPr>
                <w:rFonts w:eastAsia="Calibri"/>
                <w:sz w:val="20"/>
                <w:szCs w:val="20"/>
                <w:lang w:val="ru-RU"/>
              </w:rPr>
              <w:t>Индивидуальный предпринимат</w:t>
            </w:r>
            <w:r>
              <w:rPr>
                <w:rFonts w:eastAsia="Calibri"/>
                <w:sz w:val="20"/>
                <w:szCs w:val="20"/>
                <w:lang w:val="ru-RU"/>
              </w:rPr>
              <w:t>ель купил здание, расположенное на земельном участке, находящемся в собственности субъекта РФ. Какое требование может быть предъявлено уполномоченным органом с целью недопущения нарушения правила о платности использования земли:</w:t>
            </w:r>
          </w:p>
          <w:p w:rsidR="003D3B1B" w:rsidRDefault="004C3C5B">
            <w:pPr>
              <w:spacing w:after="0" w:line="240" w:lineRule="auto"/>
              <w:jc w:val="both"/>
              <w:rPr>
                <w:rFonts w:eastAsia="Calibri"/>
                <w:sz w:val="20"/>
                <w:szCs w:val="20"/>
                <w:lang w:val="ru-RU"/>
              </w:rPr>
            </w:pPr>
            <w:r>
              <w:rPr>
                <w:rFonts w:eastAsia="Calibri"/>
                <w:sz w:val="20"/>
                <w:szCs w:val="20"/>
                <w:lang w:val="ru-RU"/>
              </w:rPr>
              <w:t>А) требование об уплате зем</w:t>
            </w:r>
            <w:r>
              <w:rPr>
                <w:rFonts w:eastAsia="Calibri"/>
                <w:sz w:val="20"/>
                <w:szCs w:val="20"/>
                <w:lang w:val="ru-RU"/>
              </w:rPr>
              <w:t>ельного налога</w:t>
            </w:r>
          </w:p>
          <w:p w:rsidR="003D3B1B" w:rsidRDefault="004C3C5B">
            <w:pPr>
              <w:spacing w:after="0" w:line="240" w:lineRule="auto"/>
              <w:jc w:val="both"/>
              <w:rPr>
                <w:rFonts w:eastAsia="Calibri"/>
                <w:sz w:val="20"/>
                <w:szCs w:val="20"/>
                <w:lang w:val="ru-RU"/>
              </w:rPr>
            </w:pPr>
            <w:r>
              <w:rPr>
                <w:rFonts w:eastAsia="Calibri"/>
                <w:sz w:val="20"/>
                <w:szCs w:val="20"/>
                <w:lang w:val="ru-RU"/>
              </w:rPr>
              <w:t>Б) требование о взыскании неосновательного обогащения</w:t>
            </w:r>
          </w:p>
          <w:p w:rsidR="003D3B1B" w:rsidRDefault="004C3C5B">
            <w:pPr>
              <w:spacing w:after="0" w:line="240" w:lineRule="auto"/>
              <w:jc w:val="both"/>
              <w:rPr>
                <w:rFonts w:eastAsia="Calibri"/>
                <w:sz w:val="20"/>
                <w:szCs w:val="20"/>
                <w:lang w:val="ru-RU"/>
              </w:rPr>
            </w:pPr>
            <w:r>
              <w:rPr>
                <w:rFonts w:eastAsia="Calibri"/>
                <w:sz w:val="20"/>
                <w:szCs w:val="20"/>
                <w:lang w:val="ru-RU"/>
              </w:rPr>
              <w:t>В) требование о взыскании убытков</w:t>
            </w:r>
          </w:p>
          <w:p w:rsidR="003D3B1B" w:rsidRDefault="004C3C5B">
            <w:pPr>
              <w:spacing w:after="0" w:line="240" w:lineRule="auto"/>
              <w:jc w:val="both"/>
              <w:rPr>
                <w:rFonts w:eastAsia="Times New Roman"/>
                <w:sz w:val="20"/>
                <w:szCs w:val="20"/>
                <w:lang w:val="ru-RU" w:eastAsia="ru-RU"/>
              </w:rPr>
            </w:pPr>
            <w:r>
              <w:rPr>
                <w:rFonts w:eastAsia="Calibri"/>
                <w:sz w:val="20"/>
                <w:szCs w:val="20"/>
                <w:lang w:val="ru-RU"/>
              </w:rPr>
              <w:t>Г) требование о внесении арендной платы</w:t>
            </w:r>
          </w:p>
        </w:tc>
        <w:tc>
          <w:tcPr>
            <w:tcW w:w="4853" w:type="dxa"/>
            <w:tcBorders>
              <w:top w:val="nil"/>
            </w:tcBorders>
          </w:tcPr>
          <w:p w:rsidR="003D3B1B" w:rsidRDefault="004C3C5B">
            <w:pPr>
              <w:spacing w:after="0" w:line="240" w:lineRule="auto"/>
              <w:jc w:val="center"/>
              <w:rPr>
                <w:rFonts w:eastAsia="Times New Roman"/>
                <w:sz w:val="20"/>
                <w:szCs w:val="20"/>
                <w:shd w:val="clear" w:color="auto" w:fill="FFFFFF"/>
                <w:lang w:val="ru-RU" w:eastAsia="ru-RU"/>
              </w:rPr>
            </w:pPr>
            <w:r>
              <w:rPr>
                <w:rFonts w:eastAsia="Calibri"/>
                <w:sz w:val="20"/>
                <w:szCs w:val="20"/>
                <w:lang w:val="ru-RU"/>
              </w:rPr>
              <w:t>Б</w:t>
            </w:r>
          </w:p>
        </w:tc>
        <w:tc>
          <w:tcPr>
            <w:tcW w:w="382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Верным является один вариант ответа</w:t>
            </w:r>
          </w:p>
        </w:tc>
      </w:tr>
      <w:tr w:rsidR="003D3B1B" w:rsidRPr="00F60559">
        <w:tc>
          <w:tcPr>
            <w:tcW w:w="837" w:type="dxa"/>
          </w:tcPr>
          <w:p w:rsidR="003D3B1B" w:rsidRDefault="003D3B1B">
            <w:pPr>
              <w:numPr>
                <w:ilvl w:val="0"/>
                <w:numId w:val="3"/>
              </w:numPr>
              <w:spacing w:after="0" w:line="240" w:lineRule="auto"/>
              <w:contextualSpacing/>
              <w:jc w:val="center"/>
              <w:rPr>
                <w:rFonts w:eastAsia="Calibri"/>
                <w:sz w:val="20"/>
                <w:szCs w:val="20"/>
                <w:lang w:val="ru-RU"/>
              </w:rPr>
            </w:pPr>
          </w:p>
        </w:tc>
        <w:tc>
          <w:tcPr>
            <w:tcW w:w="6501" w:type="dxa"/>
            <w:tcBorders>
              <w:top w:val="nil"/>
            </w:tcBorders>
          </w:tcPr>
          <w:p w:rsidR="003D3B1B" w:rsidRDefault="004C3C5B">
            <w:pPr>
              <w:spacing w:after="0" w:line="240" w:lineRule="auto"/>
              <w:jc w:val="both"/>
              <w:rPr>
                <w:rFonts w:eastAsia="Calibri"/>
                <w:sz w:val="20"/>
                <w:szCs w:val="20"/>
                <w:lang w:val="ru-RU"/>
              </w:rPr>
            </w:pPr>
            <w:r>
              <w:rPr>
                <w:rFonts w:eastAsia="Calibri"/>
                <w:sz w:val="20"/>
                <w:szCs w:val="20"/>
                <w:lang w:val="ru-RU"/>
              </w:rPr>
              <w:t xml:space="preserve">Договор, по которому сторона должна получить плату или иное встречное </w:t>
            </w:r>
            <w:r>
              <w:rPr>
                <w:rFonts w:eastAsia="Calibri"/>
                <w:sz w:val="20"/>
                <w:szCs w:val="20"/>
                <w:lang w:val="ru-RU"/>
              </w:rPr>
              <w:t>предоставление за исполнение своих обязанностей, является</w:t>
            </w:r>
          </w:p>
          <w:p w:rsidR="003D3B1B" w:rsidRDefault="004C3C5B">
            <w:pPr>
              <w:spacing w:after="0" w:line="240" w:lineRule="auto"/>
              <w:jc w:val="both"/>
              <w:rPr>
                <w:rFonts w:eastAsia="Calibri"/>
                <w:sz w:val="20"/>
                <w:szCs w:val="20"/>
                <w:lang w:val="ru-RU"/>
              </w:rPr>
            </w:pPr>
            <w:r>
              <w:rPr>
                <w:rFonts w:eastAsia="Calibri"/>
                <w:sz w:val="20"/>
                <w:szCs w:val="20"/>
                <w:lang w:val="ru-RU"/>
              </w:rPr>
              <w:t>А) публичным</w:t>
            </w:r>
          </w:p>
          <w:p w:rsidR="003D3B1B" w:rsidRDefault="004C3C5B">
            <w:pPr>
              <w:spacing w:after="0" w:line="240" w:lineRule="auto"/>
              <w:jc w:val="both"/>
              <w:rPr>
                <w:rFonts w:eastAsia="Calibri"/>
                <w:sz w:val="20"/>
                <w:szCs w:val="20"/>
                <w:lang w:val="ru-RU"/>
              </w:rPr>
            </w:pPr>
            <w:r>
              <w:rPr>
                <w:rFonts w:eastAsia="Calibri"/>
                <w:sz w:val="20"/>
                <w:szCs w:val="20"/>
                <w:lang w:val="ru-RU"/>
              </w:rPr>
              <w:t>Б) возмездным</w:t>
            </w:r>
          </w:p>
          <w:p w:rsidR="003D3B1B" w:rsidRDefault="004C3C5B">
            <w:pPr>
              <w:spacing w:after="0" w:line="240" w:lineRule="auto"/>
              <w:jc w:val="both"/>
              <w:rPr>
                <w:rFonts w:eastAsia="Calibri"/>
                <w:sz w:val="20"/>
                <w:szCs w:val="20"/>
                <w:lang w:val="ru-RU"/>
              </w:rPr>
            </w:pPr>
            <w:r>
              <w:rPr>
                <w:rFonts w:eastAsia="Calibri"/>
                <w:sz w:val="20"/>
                <w:szCs w:val="20"/>
                <w:lang w:val="ru-RU"/>
              </w:rPr>
              <w:t>В) консенсуальным</w:t>
            </w:r>
          </w:p>
          <w:p w:rsidR="003D3B1B" w:rsidRDefault="004C3C5B">
            <w:pPr>
              <w:spacing w:after="0" w:line="240" w:lineRule="auto"/>
              <w:jc w:val="both"/>
              <w:rPr>
                <w:rFonts w:eastAsia="Times New Roman"/>
                <w:sz w:val="20"/>
                <w:szCs w:val="20"/>
                <w:lang w:val="ru-RU" w:eastAsia="ru-RU"/>
              </w:rPr>
            </w:pPr>
            <w:r>
              <w:rPr>
                <w:rFonts w:eastAsia="Calibri"/>
                <w:sz w:val="20"/>
                <w:szCs w:val="20"/>
                <w:lang w:val="ru-RU"/>
              </w:rPr>
              <w:t>Г) реальным</w:t>
            </w:r>
          </w:p>
        </w:tc>
        <w:tc>
          <w:tcPr>
            <w:tcW w:w="4853" w:type="dxa"/>
            <w:tcBorders>
              <w:top w:val="nil"/>
            </w:tcBorders>
          </w:tcPr>
          <w:p w:rsidR="003D3B1B" w:rsidRDefault="004C3C5B">
            <w:pPr>
              <w:spacing w:after="0" w:line="240" w:lineRule="auto"/>
              <w:jc w:val="center"/>
              <w:rPr>
                <w:rFonts w:eastAsia="Times New Roman"/>
                <w:sz w:val="20"/>
                <w:szCs w:val="20"/>
                <w:shd w:val="clear" w:color="auto" w:fill="FFFFFF"/>
                <w:lang w:val="ru-RU" w:eastAsia="ru-RU"/>
              </w:rPr>
            </w:pPr>
            <w:r>
              <w:rPr>
                <w:rFonts w:eastAsia="Calibri"/>
                <w:sz w:val="20"/>
                <w:szCs w:val="20"/>
                <w:lang w:val="ru-RU"/>
              </w:rPr>
              <w:t>Б</w:t>
            </w:r>
          </w:p>
        </w:tc>
        <w:tc>
          <w:tcPr>
            <w:tcW w:w="382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Верным является один вариант ответа</w:t>
            </w:r>
          </w:p>
        </w:tc>
      </w:tr>
      <w:tr w:rsidR="003D3B1B" w:rsidRPr="00F60559">
        <w:tc>
          <w:tcPr>
            <w:tcW w:w="837" w:type="dxa"/>
          </w:tcPr>
          <w:p w:rsidR="003D3B1B" w:rsidRDefault="003D3B1B">
            <w:pPr>
              <w:numPr>
                <w:ilvl w:val="0"/>
                <w:numId w:val="3"/>
              </w:numPr>
              <w:spacing w:after="0" w:line="240" w:lineRule="auto"/>
              <w:contextualSpacing/>
              <w:jc w:val="center"/>
              <w:rPr>
                <w:rFonts w:eastAsia="Calibri"/>
                <w:sz w:val="20"/>
                <w:szCs w:val="20"/>
                <w:lang w:val="ru-RU"/>
              </w:rPr>
            </w:pPr>
          </w:p>
        </w:tc>
        <w:tc>
          <w:tcPr>
            <w:tcW w:w="6501" w:type="dxa"/>
            <w:tcBorders>
              <w:top w:val="nil"/>
            </w:tcBorders>
          </w:tcPr>
          <w:p w:rsidR="003D3B1B" w:rsidRDefault="004C3C5B">
            <w:pPr>
              <w:spacing w:after="0" w:line="240" w:lineRule="auto"/>
              <w:jc w:val="both"/>
              <w:rPr>
                <w:rFonts w:eastAsia="Calibri"/>
                <w:sz w:val="20"/>
                <w:szCs w:val="20"/>
                <w:lang w:val="ru-RU"/>
              </w:rPr>
            </w:pPr>
            <w:r>
              <w:rPr>
                <w:rFonts w:eastAsia="Calibri"/>
                <w:sz w:val="20"/>
                <w:szCs w:val="20"/>
                <w:lang w:val="ru-RU"/>
              </w:rPr>
              <w:t>Подрядчик нарушил срок выполнения работ по договору, заказчик предъявил требование об уплате денежной</w:t>
            </w:r>
            <w:r>
              <w:rPr>
                <w:rFonts w:eastAsia="Calibri"/>
                <w:sz w:val="20"/>
                <w:szCs w:val="20"/>
                <w:lang w:val="ru-RU"/>
              </w:rPr>
              <w:t xml:space="preserve"> суммы за ненадлежащее исполнение договора, предусмотренной договором. О каком способе обеспечения исполнения обязательств идет речь:</w:t>
            </w:r>
          </w:p>
          <w:p w:rsidR="003D3B1B" w:rsidRDefault="004C3C5B">
            <w:pPr>
              <w:spacing w:after="0" w:line="240" w:lineRule="auto"/>
              <w:jc w:val="both"/>
              <w:rPr>
                <w:rFonts w:eastAsia="Calibri"/>
                <w:sz w:val="20"/>
                <w:szCs w:val="20"/>
                <w:lang w:val="ru-RU"/>
              </w:rPr>
            </w:pPr>
            <w:r>
              <w:rPr>
                <w:rFonts w:eastAsia="Calibri"/>
                <w:sz w:val="20"/>
                <w:szCs w:val="20"/>
                <w:lang w:val="ru-RU"/>
              </w:rPr>
              <w:t>А) задаток</w:t>
            </w:r>
          </w:p>
          <w:p w:rsidR="003D3B1B" w:rsidRDefault="004C3C5B">
            <w:pPr>
              <w:spacing w:after="0" w:line="240" w:lineRule="auto"/>
              <w:jc w:val="both"/>
              <w:rPr>
                <w:rFonts w:eastAsia="Calibri"/>
                <w:sz w:val="20"/>
                <w:szCs w:val="20"/>
                <w:lang w:val="ru-RU"/>
              </w:rPr>
            </w:pPr>
            <w:r>
              <w:rPr>
                <w:rFonts w:eastAsia="Calibri"/>
                <w:sz w:val="20"/>
                <w:szCs w:val="20"/>
                <w:lang w:val="ru-RU"/>
              </w:rPr>
              <w:t>Б) убытки</w:t>
            </w:r>
          </w:p>
          <w:p w:rsidR="003D3B1B" w:rsidRDefault="004C3C5B">
            <w:pPr>
              <w:spacing w:after="0" w:line="240" w:lineRule="auto"/>
              <w:jc w:val="both"/>
              <w:rPr>
                <w:rFonts w:eastAsia="Calibri"/>
                <w:sz w:val="20"/>
                <w:szCs w:val="20"/>
                <w:lang w:val="ru-RU"/>
              </w:rPr>
            </w:pPr>
            <w:r>
              <w:rPr>
                <w:rFonts w:eastAsia="Calibri"/>
                <w:sz w:val="20"/>
                <w:szCs w:val="20"/>
                <w:lang w:val="ru-RU"/>
              </w:rPr>
              <w:t>В) неустойка</w:t>
            </w:r>
          </w:p>
          <w:p w:rsidR="003D3B1B" w:rsidRDefault="004C3C5B">
            <w:pPr>
              <w:spacing w:after="0" w:line="240" w:lineRule="auto"/>
              <w:jc w:val="both"/>
              <w:rPr>
                <w:rFonts w:eastAsia="Times New Roman"/>
                <w:sz w:val="20"/>
                <w:szCs w:val="20"/>
                <w:lang w:val="ru-RU" w:eastAsia="ru-RU"/>
              </w:rPr>
            </w:pPr>
            <w:r>
              <w:rPr>
                <w:rFonts w:eastAsia="Calibri"/>
                <w:sz w:val="20"/>
                <w:szCs w:val="20"/>
                <w:lang w:val="ru-RU"/>
              </w:rPr>
              <w:t>Г) залог</w:t>
            </w:r>
          </w:p>
        </w:tc>
        <w:tc>
          <w:tcPr>
            <w:tcW w:w="4853" w:type="dxa"/>
            <w:tcBorders>
              <w:top w:val="nil"/>
            </w:tcBorders>
          </w:tcPr>
          <w:p w:rsidR="003D3B1B" w:rsidRDefault="004C3C5B">
            <w:pPr>
              <w:spacing w:after="0" w:line="240" w:lineRule="auto"/>
              <w:jc w:val="center"/>
              <w:rPr>
                <w:rFonts w:eastAsia="Times New Roman"/>
                <w:sz w:val="20"/>
                <w:szCs w:val="20"/>
                <w:shd w:val="clear" w:color="auto" w:fill="FFFFFF"/>
                <w:lang w:val="ru-RU" w:eastAsia="ru-RU"/>
              </w:rPr>
            </w:pPr>
            <w:r>
              <w:rPr>
                <w:rFonts w:eastAsia="Calibri"/>
                <w:sz w:val="20"/>
                <w:szCs w:val="20"/>
                <w:lang w:val="ru-RU"/>
              </w:rPr>
              <w:t>В</w:t>
            </w:r>
          </w:p>
        </w:tc>
        <w:tc>
          <w:tcPr>
            <w:tcW w:w="382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Верным является один вариант ответа</w:t>
            </w:r>
          </w:p>
        </w:tc>
      </w:tr>
      <w:tr w:rsidR="003D3B1B">
        <w:tc>
          <w:tcPr>
            <w:tcW w:w="837" w:type="dxa"/>
          </w:tcPr>
          <w:p w:rsidR="003D3B1B" w:rsidRDefault="003D3B1B">
            <w:pPr>
              <w:numPr>
                <w:ilvl w:val="0"/>
                <w:numId w:val="3"/>
              </w:numPr>
              <w:spacing w:after="0" w:line="240" w:lineRule="auto"/>
              <w:contextualSpacing/>
              <w:jc w:val="center"/>
              <w:rPr>
                <w:rFonts w:eastAsia="Calibri"/>
                <w:sz w:val="20"/>
                <w:szCs w:val="20"/>
                <w:lang w:val="ru-RU"/>
              </w:rPr>
            </w:pPr>
          </w:p>
        </w:tc>
        <w:tc>
          <w:tcPr>
            <w:tcW w:w="6501" w:type="dxa"/>
            <w:tcBorders>
              <w:top w:val="nil"/>
            </w:tcBorders>
          </w:tcPr>
          <w:p w:rsidR="003D3B1B" w:rsidRDefault="004C3C5B">
            <w:pPr>
              <w:spacing w:after="0" w:line="240" w:lineRule="auto"/>
              <w:jc w:val="both"/>
              <w:rPr>
                <w:rFonts w:eastAsia="Calibri"/>
                <w:sz w:val="20"/>
                <w:szCs w:val="20"/>
                <w:lang w:val="ru-RU"/>
              </w:rPr>
            </w:pPr>
            <w:r>
              <w:rPr>
                <w:rFonts w:eastAsia="Calibri"/>
                <w:sz w:val="20"/>
                <w:szCs w:val="20"/>
                <w:lang w:val="ru-RU"/>
              </w:rPr>
              <w:t xml:space="preserve">Право собственности на здания, </w:t>
            </w:r>
            <w:r>
              <w:rPr>
                <w:rFonts w:eastAsia="Calibri"/>
                <w:sz w:val="20"/>
                <w:szCs w:val="20"/>
                <w:lang w:val="ru-RU"/>
              </w:rPr>
              <w:t>сооружения и другое вновь создаваемое недвижимое имущество, подлежащее государственной регистрации, возникает с момента _______________.</w:t>
            </w:r>
          </w:p>
          <w:p w:rsidR="003D3B1B" w:rsidRDefault="003D3B1B">
            <w:pPr>
              <w:spacing w:after="0" w:line="240" w:lineRule="auto"/>
              <w:jc w:val="both"/>
              <w:rPr>
                <w:rFonts w:eastAsia="Times New Roman"/>
                <w:sz w:val="20"/>
                <w:szCs w:val="20"/>
                <w:lang w:val="ru-RU" w:eastAsia="ru-RU"/>
              </w:rPr>
            </w:pPr>
          </w:p>
        </w:tc>
        <w:tc>
          <w:tcPr>
            <w:tcW w:w="4853" w:type="dxa"/>
            <w:tcBorders>
              <w:top w:val="nil"/>
            </w:tcBorders>
          </w:tcPr>
          <w:p w:rsidR="003D3B1B" w:rsidRDefault="004C3C5B">
            <w:pPr>
              <w:spacing w:after="0" w:line="240" w:lineRule="auto"/>
              <w:jc w:val="center"/>
              <w:rPr>
                <w:rFonts w:eastAsia="Times New Roman"/>
                <w:sz w:val="20"/>
                <w:szCs w:val="20"/>
                <w:shd w:val="clear" w:color="auto" w:fill="FFFFFF"/>
                <w:lang w:val="ru-RU" w:eastAsia="ru-RU"/>
              </w:rPr>
            </w:pPr>
            <w:r>
              <w:rPr>
                <w:rFonts w:eastAsia="Calibri"/>
                <w:sz w:val="20"/>
                <w:szCs w:val="20"/>
                <w:lang w:val="ru-RU"/>
              </w:rPr>
              <w:t>регистрации</w:t>
            </w:r>
          </w:p>
        </w:tc>
        <w:tc>
          <w:tcPr>
            <w:tcW w:w="382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Предложен верный вариант ответа</w:t>
            </w:r>
          </w:p>
        </w:tc>
      </w:tr>
      <w:tr w:rsidR="003D3B1B">
        <w:tc>
          <w:tcPr>
            <w:tcW w:w="837" w:type="dxa"/>
          </w:tcPr>
          <w:p w:rsidR="003D3B1B" w:rsidRDefault="003D3B1B">
            <w:pPr>
              <w:numPr>
                <w:ilvl w:val="0"/>
                <w:numId w:val="3"/>
              </w:numPr>
              <w:spacing w:after="0" w:line="240" w:lineRule="auto"/>
              <w:contextualSpacing/>
              <w:jc w:val="center"/>
              <w:rPr>
                <w:rFonts w:eastAsia="Calibri"/>
                <w:sz w:val="20"/>
                <w:szCs w:val="20"/>
                <w:lang w:val="ru-RU"/>
              </w:rPr>
            </w:pPr>
          </w:p>
        </w:tc>
        <w:tc>
          <w:tcPr>
            <w:tcW w:w="6501" w:type="dxa"/>
            <w:tcBorders>
              <w:top w:val="nil"/>
            </w:tcBorders>
          </w:tcPr>
          <w:p w:rsidR="003D3B1B" w:rsidRDefault="004C3C5B">
            <w:pPr>
              <w:spacing w:after="0" w:line="240" w:lineRule="auto"/>
              <w:jc w:val="both"/>
              <w:rPr>
                <w:rFonts w:eastAsia="Calibri"/>
                <w:sz w:val="20"/>
                <w:szCs w:val="20"/>
                <w:lang w:val="ru-RU"/>
              </w:rPr>
            </w:pPr>
            <w:r>
              <w:rPr>
                <w:rFonts w:eastAsia="Calibri"/>
                <w:sz w:val="20"/>
                <w:szCs w:val="20"/>
                <w:lang w:val="ru-RU"/>
              </w:rPr>
              <w:t>Здание, сооружение или другое строение, возведенные или созданные на зем</w:t>
            </w:r>
            <w:r>
              <w:rPr>
                <w:rFonts w:eastAsia="Calibri"/>
                <w:sz w:val="20"/>
                <w:szCs w:val="20"/>
                <w:lang w:val="ru-RU"/>
              </w:rPr>
              <w:t>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w:t>
            </w:r>
            <w:r>
              <w:rPr>
                <w:rFonts w:eastAsia="Calibri"/>
                <w:sz w:val="20"/>
                <w:szCs w:val="20"/>
                <w:lang w:val="ru-RU"/>
              </w:rPr>
              <w:t>ований, разрешений или с нарушением градостроительных и строительных норм и правил, является ________________.</w:t>
            </w:r>
          </w:p>
          <w:p w:rsidR="003D3B1B" w:rsidRDefault="003D3B1B">
            <w:pPr>
              <w:spacing w:after="0" w:line="240" w:lineRule="auto"/>
              <w:jc w:val="both"/>
              <w:rPr>
                <w:rFonts w:eastAsia="Times New Roman"/>
                <w:sz w:val="20"/>
                <w:szCs w:val="20"/>
                <w:lang w:val="ru-RU" w:eastAsia="ru-RU"/>
              </w:rPr>
            </w:pPr>
          </w:p>
        </w:tc>
        <w:tc>
          <w:tcPr>
            <w:tcW w:w="4853" w:type="dxa"/>
            <w:tcBorders>
              <w:top w:val="nil"/>
            </w:tcBorders>
          </w:tcPr>
          <w:p w:rsidR="003D3B1B" w:rsidRDefault="004C3C5B">
            <w:pPr>
              <w:spacing w:after="0" w:line="240" w:lineRule="auto"/>
              <w:jc w:val="center"/>
              <w:rPr>
                <w:rFonts w:eastAsia="Times New Roman"/>
                <w:sz w:val="20"/>
                <w:szCs w:val="20"/>
                <w:shd w:val="clear" w:color="auto" w:fill="FFFFFF"/>
                <w:lang w:val="ru-RU" w:eastAsia="ru-RU"/>
              </w:rPr>
            </w:pPr>
            <w:r>
              <w:rPr>
                <w:rFonts w:eastAsia="Calibri"/>
                <w:sz w:val="20"/>
                <w:szCs w:val="20"/>
                <w:lang w:val="ru-RU"/>
              </w:rPr>
              <w:t>Самовольной постройкой</w:t>
            </w:r>
          </w:p>
        </w:tc>
        <w:tc>
          <w:tcPr>
            <w:tcW w:w="382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Предложен верный вариант ответа</w:t>
            </w:r>
          </w:p>
        </w:tc>
      </w:tr>
      <w:tr w:rsidR="003D3B1B">
        <w:tc>
          <w:tcPr>
            <w:tcW w:w="837" w:type="dxa"/>
          </w:tcPr>
          <w:p w:rsidR="003D3B1B" w:rsidRDefault="003D3B1B">
            <w:pPr>
              <w:numPr>
                <w:ilvl w:val="0"/>
                <w:numId w:val="3"/>
              </w:numPr>
              <w:spacing w:after="0" w:line="240" w:lineRule="auto"/>
              <w:contextualSpacing/>
              <w:jc w:val="center"/>
              <w:rPr>
                <w:rFonts w:eastAsia="Calibri"/>
                <w:sz w:val="20"/>
                <w:szCs w:val="20"/>
                <w:lang w:val="ru-RU"/>
              </w:rPr>
            </w:pPr>
          </w:p>
        </w:tc>
        <w:tc>
          <w:tcPr>
            <w:tcW w:w="6501" w:type="dxa"/>
            <w:tcBorders>
              <w:top w:val="nil"/>
            </w:tcBorders>
          </w:tcPr>
          <w:p w:rsidR="003D3B1B" w:rsidRDefault="004C3C5B">
            <w:pPr>
              <w:spacing w:after="0" w:line="240" w:lineRule="auto"/>
              <w:jc w:val="both"/>
              <w:rPr>
                <w:rFonts w:eastAsia="Calibri"/>
                <w:sz w:val="20"/>
                <w:szCs w:val="20"/>
                <w:lang w:val="ru-RU"/>
              </w:rPr>
            </w:pPr>
            <w:r>
              <w:rPr>
                <w:rFonts w:eastAsia="Calibri"/>
                <w:sz w:val="20"/>
                <w:szCs w:val="20"/>
                <w:lang w:val="ru-RU"/>
              </w:rPr>
              <w:t xml:space="preserve">Изъятие у собственника имущества в случаях стихийных бедствий, аварий, эпидемий, </w:t>
            </w:r>
            <w:r>
              <w:rPr>
                <w:rFonts w:eastAsia="Calibri"/>
                <w:sz w:val="20"/>
                <w:szCs w:val="20"/>
                <w:lang w:val="ru-RU"/>
              </w:rPr>
              <w:t>эпизоотий и при иных обстоятельствах, носящих чрезвычайный характер, в интересах общества по решению государственных органов является ________.</w:t>
            </w:r>
          </w:p>
          <w:p w:rsidR="003D3B1B" w:rsidRDefault="003D3B1B">
            <w:pPr>
              <w:spacing w:after="0" w:line="240" w:lineRule="auto"/>
              <w:jc w:val="both"/>
              <w:rPr>
                <w:rFonts w:eastAsia="Times New Roman"/>
                <w:sz w:val="20"/>
                <w:szCs w:val="20"/>
                <w:lang w:val="ru-RU" w:eastAsia="ru-RU"/>
              </w:rPr>
            </w:pPr>
          </w:p>
        </w:tc>
        <w:tc>
          <w:tcPr>
            <w:tcW w:w="4853" w:type="dxa"/>
            <w:tcBorders>
              <w:top w:val="nil"/>
            </w:tcBorders>
          </w:tcPr>
          <w:p w:rsidR="003D3B1B" w:rsidRDefault="004C3C5B">
            <w:pPr>
              <w:spacing w:after="0" w:line="240" w:lineRule="auto"/>
              <w:jc w:val="center"/>
              <w:rPr>
                <w:rFonts w:eastAsia="Times New Roman"/>
                <w:sz w:val="20"/>
                <w:szCs w:val="20"/>
                <w:shd w:val="clear" w:color="auto" w:fill="FFFFFF"/>
                <w:lang w:val="ru-RU" w:eastAsia="ru-RU"/>
              </w:rPr>
            </w:pPr>
            <w:r>
              <w:rPr>
                <w:rFonts w:eastAsia="Calibri"/>
                <w:sz w:val="20"/>
                <w:szCs w:val="20"/>
                <w:lang w:val="ru-RU"/>
              </w:rPr>
              <w:lastRenderedPageBreak/>
              <w:t>Реквизицией</w:t>
            </w:r>
          </w:p>
        </w:tc>
        <w:tc>
          <w:tcPr>
            <w:tcW w:w="382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Предложен верный вариант ответа</w:t>
            </w:r>
          </w:p>
        </w:tc>
      </w:tr>
      <w:tr w:rsidR="003D3B1B">
        <w:tc>
          <w:tcPr>
            <w:tcW w:w="837" w:type="dxa"/>
          </w:tcPr>
          <w:p w:rsidR="003D3B1B" w:rsidRDefault="003D3B1B">
            <w:pPr>
              <w:numPr>
                <w:ilvl w:val="0"/>
                <w:numId w:val="3"/>
              </w:numPr>
              <w:spacing w:after="0" w:line="240" w:lineRule="auto"/>
              <w:contextualSpacing/>
              <w:jc w:val="center"/>
              <w:rPr>
                <w:rFonts w:eastAsia="Calibri"/>
                <w:sz w:val="20"/>
                <w:szCs w:val="20"/>
                <w:lang w:val="ru-RU"/>
              </w:rPr>
            </w:pPr>
          </w:p>
        </w:tc>
        <w:tc>
          <w:tcPr>
            <w:tcW w:w="6501" w:type="dxa"/>
            <w:tcBorders>
              <w:top w:val="nil"/>
            </w:tcBorders>
          </w:tcPr>
          <w:p w:rsidR="003D3B1B" w:rsidRDefault="004C3C5B">
            <w:pPr>
              <w:spacing w:after="0" w:line="240" w:lineRule="auto"/>
              <w:jc w:val="both"/>
              <w:rPr>
                <w:rFonts w:eastAsia="Times New Roman"/>
                <w:sz w:val="20"/>
                <w:szCs w:val="20"/>
                <w:lang w:val="ru-RU" w:eastAsia="ru-RU"/>
              </w:rPr>
            </w:pPr>
            <w:r>
              <w:rPr>
                <w:rFonts w:eastAsia="Calibri"/>
                <w:sz w:val="20"/>
                <w:szCs w:val="20"/>
                <w:lang w:val="ru-RU"/>
              </w:rPr>
              <w:t>Имущество, находящееся в собственности двух или нескольких лиц бе</w:t>
            </w:r>
            <w:r>
              <w:rPr>
                <w:rFonts w:eastAsia="Calibri"/>
                <w:sz w:val="20"/>
                <w:szCs w:val="20"/>
                <w:lang w:val="ru-RU"/>
              </w:rPr>
              <w:t>з определения долей собственников, является __________ собственностью.</w:t>
            </w:r>
          </w:p>
        </w:tc>
        <w:tc>
          <w:tcPr>
            <w:tcW w:w="4853" w:type="dxa"/>
            <w:tcBorders>
              <w:top w:val="nil"/>
            </w:tcBorders>
          </w:tcPr>
          <w:p w:rsidR="003D3B1B" w:rsidRDefault="004C3C5B">
            <w:pPr>
              <w:spacing w:after="0" w:line="240" w:lineRule="auto"/>
              <w:jc w:val="center"/>
              <w:rPr>
                <w:rFonts w:eastAsia="Times New Roman"/>
                <w:sz w:val="20"/>
                <w:szCs w:val="20"/>
                <w:shd w:val="clear" w:color="auto" w:fill="FFFFFF"/>
                <w:lang w:val="ru-RU" w:eastAsia="ru-RU"/>
              </w:rPr>
            </w:pPr>
            <w:r>
              <w:rPr>
                <w:rFonts w:eastAsia="Calibri"/>
                <w:sz w:val="20"/>
                <w:szCs w:val="20"/>
                <w:lang w:val="ru-RU"/>
              </w:rPr>
              <w:t>совместной</w:t>
            </w:r>
          </w:p>
        </w:tc>
        <w:tc>
          <w:tcPr>
            <w:tcW w:w="382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Предложен верный вариант ответа</w:t>
            </w:r>
          </w:p>
        </w:tc>
      </w:tr>
      <w:tr w:rsidR="003D3B1B">
        <w:tc>
          <w:tcPr>
            <w:tcW w:w="837" w:type="dxa"/>
          </w:tcPr>
          <w:p w:rsidR="003D3B1B" w:rsidRDefault="003D3B1B">
            <w:pPr>
              <w:numPr>
                <w:ilvl w:val="0"/>
                <w:numId w:val="3"/>
              </w:numPr>
              <w:spacing w:after="0" w:line="240" w:lineRule="auto"/>
              <w:contextualSpacing/>
              <w:jc w:val="center"/>
              <w:rPr>
                <w:rFonts w:eastAsia="Calibri"/>
                <w:sz w:val="20"/>
                <w:szCs w:val="20"/>
                <w:lang w:val="ru-RU"/>
              </w:rPr>
            </w:pPr>
          </w:p>
        </w:tc>
        <w:tc>
          <w:tcPr>
            <w:tcW w:w="6501" w:type="dxa"/>
            <w:tcBorders>
              <w:top w:val="nil"/>
            </w:tcBorders>
          </w:tcPr>
          <w:p w:rsidR="003D3B1B" w:rsidRDefault="004C3C5B">
            <w:pPr>
              <w:spacing w:after="0" w:line="240" w:lineRule="auto"/>
              <w:jc w:val="both"/>
              <w:rPr>
                <w:rFonts w:eastAsia="Times New Roman"/>
                <w:sz w:val="20"/>
                <w:szCs w:val="20"/>
                <w:lang w:val="ru-RU" w:eastAsia="ru-RU"/>
              </w:rPr>
            </w:pPr>
            <w:r>
              <w:rPr>
                <w:rFonts w:eastAsia="Calibri"/>
                <w:sz w:val="20"/>
                <w:szCs w:val="20"/>
                <w:lang w:val="ru-RU"/>
              </w:rPr>
              <w:t xml:space="preserve">Супруги при приобретении жилого дома по договору купли-продажи не указали вид общей собственности, в которую перейдет данное имущество. В </w:t>
            </w:r>
            <w:r>
              <w:rPr>
                <w:rFonts w:eastAsia="Calibri"/>
                <w:sz w:val="20"/>
                <w:szCs w:val="20"/>
                <w:lang w:val="ru-RU"/>
              </w:rPr>
              <w:t>силу закона указанная собственность будет ____________</w:t>
            </w:r>
          </w:p>
        </w:tc>
        <w:tc>
          <w:tcPr>
            <w:tcW w:w="4853" w:type="dxa"/>
            <w:tcBorders>
              <w:top w:val="nil"/>
            </w:tcBorders>
          </w:tcPr>
          <w:p w:rsidR="003D3B1B" w:rsidRDefault="004C3C5B">
            <w:pPr>
              <w:spacing w:after="0" w:line="240" w:lineRule="auto"/>
              <w:jc w:val="center"/>
              <w:rPr>
                <w:rFonts w:eastAsia="Times New Roman"/>
                <w:sz w:val="20"/>
                <w:szCs w:val="20"/>
                <w:shd w:val="clear" w:color="auto" w:fill="FFFFFF"/>
                <w:lang w:val="ru-RU" w:eastAsia="ru-RU"/>
              </w:rPr>
            </w:pPr>
            <w:r>
              <w:rPr>
                <w:rFonts w:eastAsia="Calibri"/>
                <w:sz w:val="20"/>
                <w:szCs w:val="20"/>
                <w:lang w:val="ru-RU"/>
              </w:rPr>
              <w:t>совместной</w:t>
            </w:r>
          </w:p>
        </w:tc>
        <w:tc>
          <w:tcPr>
            <w:tcW w:w="382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Предложен верный вариант ответа</w:t>
            </w:r>
          </w:p>
        </w:tc>
      </w:tr>
      <w:tr w:rsidR="003D3B1B">
        <w:tc>
          <w:tcPr>
            <w:tcW w:w="837" w:type="dxa"/>
          </w:tcPr>
          <w:p w:rsidR="003D3B1B" w:rsidRDefault="003D3B1B">
            <w:pPr>
              <w:numPr>
                <w:ilvl w:val="0"/>
                <w:numId w:val="3"/>
              </w:numPr>
              <w:spacing w:after="0" w:line="240" w:lineRule="auto"/>
              <w:contextualSpacing/>
              <w:jc w:val="center"/>
              <w:rPr>
                <w:rFonts w:eastAsia="Calibri"/>
                <w:sz w:val="20"/>
                <w:szCs w:val="20"/>
                <w:lang w:val="ru-RU"/>
              </w:rPr>
            </w:pPr>
          </w:p>
        </w:tc>
        <w:tc>
          <w:tcPr>
            <w:tcW w:w="6501" w:type="dxa"/>
            <w:tcBorders>
              <w:top w:val="nil"/>
            </w:tcBorders>
          </w:tcPr>
          <w:p w:rsidR="003D3B1B" w:rsidRDefault="004C3C5B">
            <w:pPr>
              <w:spacing w:after="0" w:line="240" w:lineRule="auto"/>
              <w:jc w:val="both"/>
              <w:rPr>
                <w:rFonts w:eastAsia="Calibri"/>
                <w:sz w:val="20"/>
                <w:szCs w:val="20"/>
                <w:lang w:val="ru-RU"/>
              </w:rPr>
            </w:pPr>
            <w:r>
              <w:rPr>
                <w:rFonts w:eastAsia="Calibri"/>
                <w:sz w:val="20"/>
                <w:szCs w:val="20"/>
                <w:lang w:val="ru-RU"/>
              </w:rPr>
              <w:t>Право сторон заключить договор как предусмотренный, так и не предусмотренный законом или иными правовыми актами является проявлением____________.</w:t>
            </w:r>
          </w:p>
          <w:p w:rsidR="003D3B1B" w:rsidRDefault="003D3B1B">
            <w:pPr>
              <w:spacing w:after="0" w:line="240" w:lineRule="auto"/>
              <w:jc w:val="both"/>
              <w:rPr>
                <w:rFonts w:eastAsia="Times New Roman"/>
                <w:sz w:val="20"/>
                <w:szCs w:val="20"/>
                <w:lang w:val="ru-RU" w:eastAsia="ru-RU"/>
              </w:rPr>
            </w:pPr>
          </w:p>
        </w:tc>
        <w:tc>
          <w:tcPr>
            <w:tcW w:w="4853" w:type="dxa"/>
            <w:tcBorders>
              <w:top w:val="nil"/>
            </w:tcBorders>
          </w:tcPr>
          <w:p w:rsidR="003D3B1B" w:rsidRDefault="004C3C5B">
            <w:pPr>
              <w:spacing w:after="0" w:line="240" w:lineRule="auto"/>
              <w:jc w:val="center"/>
              <w:rPr>
                <w:rFonts w:eastAsia="Times New Roman"/>
                <w:sz w:val="20"/>
                <w:szCs w:val="20"/>
                <w:shd w:val="clear" w:color="auto" w:fill="FFFFFF"/>
                <w:lang w:val="ru-RU" w:eastAsia="ru-RU"/>
              </w:rPr>
            </w:pPr>
            <w:r>
              <w:rPr>
                <w:rFonts w:eastAsia="Calibri"/>
                <w:sz w:val="20"/>
                <w:szCs w:val="20"/>
                <w:lang w:val="ru-RU"/>
              </w:rPr>
              <w:t>Свободы д</w:t>
            </w:r>
            <w:r>
              <w:rPr>
                <w:rFonts w:eastAsia="Calibri"/>
                <w:sz w:val="20"/>
                <w:szCs w:val="20"/>
                <w:lang w:val="ru-RU"/>
              </w:rPr>
              <w:t>оговора</w:t>
            </w:r>
          </w:p>
        </w:tc>
        <w:tc>
          <w:tcPr>
            <w:tcW w:w="382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Предложен верный вариант ответа</w:t>
            </w:r>
          </w:p>
        </w:tc>
      </w:tr>
      <w:tr w:rsidR="003D3B1B">
        <w:tc>
          <w:tcPr>
            <w:tcW w:w="837" w:type="dxa"/>
          </w:tcPr>
          <w:p w:rsidR="003D3B1B" w:rsidRDefault="003D3B1B">
            <w:pPr>
              <w:numPr>
                <w:ilvl w:val="0"/>
                <w:numId w:val="3"/>
              </w:numPr>
              <w:spacing w:after="0" w:line="240" w:lineRule="auto"/>
              <w:contextualSpacing/>
              <w:jc w:val="center"/>
              <w:rPr>
                <w:rFonts w:eastAsia="Calibri"/>
                <w:sz w:val="20"/>
                <w:szCs w:val="20"/>
                <w:lang w:val="ru-RU"/>
              </w:rPr>
            </w:pPr>
          </w:p>
        </w:tc>
        <w:tc>
          <w:tcPr>
            <w:tcW w:w="6501" w:type="dxa"/>
            <w:tcBorders>
              <w:top w:val="nil"/>
            </w:tcBorders>
          </w:tcPr>
          <w:p w:rsidR="003D3B1B" w:rsidRDefault="004C3C5B">
            <w:pPr>
              <w:spacing w:after="0" w:line="240" w:lineRule="auto"/>
              <w:jc w:val="both"/>
              <w:rPr>
                <w:rFonts w:eastAsia="Times New Roman"/>
                <w:sz w:val="20"/>
                <w:szCs w:val="20"/>
                <w:lang w:val="ru-RU" w:eastAsia="ru-RU"/>
              </w:rPr>
            </w:pPr>
            <w:r>
              <w:rPr>
                <w:rFonts w:eastAsia="Calibri"/>
                <w:sz w:val="20"/>
                <w:szCs w:val="20"/>
                <w:lang w:val="ru-RU"/>
              </w:rPr>
              <w:t xml:space="preserve">В ходе реорганизации юридического лица участники данной процедуры должны составить _____________ , который содержит положения о правопреемстве по всем обязательствам реорганизованного юридического лица в отношении </w:t>
            </w:r>
            <w:r>
              <w:rPr>
                <w:rFonts w:eastAsia="Calibri"/>
                <w:sz w:val="20"/>
                <w:szCs w:val="20"/>
                <w:lang w:val="ru-RU"/>
              </w:rPr>
              <w:t>всех его кредиторов и должников.</w:t>
            </w:r>
          </w:p>
        </w:tc>
        <w:tc>
          <w:tcPr>
            <w:tcW w:w="4853" w:type="dxa"/>
            <w:tcBorders>
              <w:top w:val="nil"/>
            </w:tcBorders>
          </w:tcPr>
          <w:p w:rsidR="003D3B1B" w:rsidRDefault="004C3C5B">
            <w:pPr>
              <w:spacing w:after="0" w:line="240" w:lineRule="auto"/>
              <w:jc w:val="center"/>
              <w:rPr>
                <w:rFonts w:eastAsia="Times New Roman"/>
                <w:sz w:val="20"/>
                <w:szCs w:val="20"/>
                <w:shd w:val="clear" w:color="auto" w:fill="FFFFFF"/>
                <w:lang w:val="ru-RU" w:eastAsia="ru-RU"/>
              </w:rPr>
            </w:pPr>
            <w:r>
              <w:rPr>
                <w:rFonts w:eastAsia="Calibri"/>
                <w:sz w:val="20"/>
                <w:szCs w:val="20"/>
                <w:lang w:val="ru-RU"/>
              </w:rPr>
              <w:t>Передаточный акт</w:t>
            </w:r>
          </w:p>
        </w:tc>
        <w:tc>
          <w:tcPr>
            <w:tcW w:w="382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Предложен верный вариант ответа</w:t>
            </w:r>
          </w:p>
        </w:tc>
      </w:tr>
      <w:tr w:rsidR="003D3B1B" w:rsidRPr="00F60559">
        <w:tc>
          <w:tcPr>
            <w:tcW w:w="837" w:type="dxa"/>
          </w:tcPr>
          <w:p w:rsidR="003D3B1B" w:rsidRDefault="003D3B1B">
            <w:pPr>
              <w:numPr>
                <w:ilvl w:val="0"/>
                <w:numId w:val="3"/>
              </w:numPr>
              <w:spacing w:after="0" w:line="240" w:lineRule="auto"/>
              <w:contextualSpacing/>
              <w:jc w:val="center"/>
              <w:rPr>
                <w:rFonts w:eastAsia="Calibri"/>
                <w:sz w:val="20"/>
                <w:szCs w:val="20"/>
                <w:lang w:val="ru-RU"/>
              </w:rPr>
            </w:pPr>
          </w:p>
        </w:tc>
        <w:tc>
          <w:tcPr>
            <w:tcW w:w="6501" w:type="dxa"/>
            <w:tcBorders>
              <w:top w:val="nil"/>
            </w:tcBorders>
          </w:tcPr>
          <w:p w:rsidR="003D3B1B" w:rsidRDefault="004C3C5B">
            <w:pPr>
              <w:spacing w:after="0" w:line="240" w:lineRule="auto"/>
              <w:jc w:val="both"/>
              <w:rPr>
                <w:rFonts w:eastAsia="Times New Roman"/>
                <w:sz w:val="20"/>
                <w:szCs w:val="20"/>
                <w:lang w:val="ru-RU" w:eastAsia="ru-RU"/>
              </w:rPr>
            </w:pPr>
            <w:r>
              <w:rPr>
                <w:rFonts w:eastAsia="Calibri"/>
                <w:sz w:val="20"/>
                <w:szCs w:val="20"/>
                <w:lang w:val="ru-RU"/>
              </w:rPr>
              <w:t xml:space="preserve">ООО «Стройс» заключило договор подряда с ООО «Мэррис» о выполнении строительных работ в здании, принадлежащем подрядчику. Приложением к договору были согласованы объем </w:t>
            </w:r>
            <w:r>
              <w:rPr>
                <w:rFonts w:eastAsia="Calibri"/>
                <w:sz w:val="20"/>
                <w:szCs w:val="20"/>
                <w:lang w:val="ru-RU"/>
              </w:rPr>
              <w:t>работ и их цена.  Положений о сроках выполнения работ договор не содержал.  Какие условия являются существенными для договора подряда? Как должен квалифицировать суд договор подряда, не содержащий условия о сроках выполнения работ? Ответ аргументируйте в с</w:t>
            </w:r>
            <w:r>
              <w:rPr>
                <w:rFonts w:eastAsia="Calibri"/>
                <w:sz w:val="20"/>
                <w:szCs w:val="20"/>
                <w:lang w:val="ru-RU"/>
              </w:rPr>
              <w:t>оответствии с нормами ГК РФ.</w:t>
            </w:r>
          </w:p>
        </w:tc>
        <w:tc>
          <w:tcPr>
            <w:tcW w:w="4853" w:type="dxa"/>
            <w:tcBorders>
              <w:top w:val="nil"/>
            </w:tcBorders>
          </w:tcPr>
          <w:p w:rsidR="003D3B1B" w:rsidRDefault="004C3C5B">
            <w:pPr>
              <w:spacing w:after="0" w:line="240" w:lineRule="auto"/>
              <w:jc w:val="center"/>
              <w:rPr>
                <w:rFonts w:eastAsia="Calibri"/>
                <w:sz w:val="20"/>
                <w:szCs w:val="20"/>
                <w:lang w:val="ru-RU"/>
              </w:rPr>
            </w:pPr>
            <w:r>
              <w:rPr>
                <w:rFonts w:eastAsia="Calibri"/>
                <w:sz w:val="20"/>
                <w:szCs w:val="20"/>
                <w:lang w:val="ru-RU"/>
              </w:rPr>
              <w:t>В соответствии со ст. 702 и 708 ГК РФ в договоре подряда должны быть согласованы существенные условия: предмет договора и сроки выполнения работ.</w:t>
            </w:r>
          </w:p>
          <w:p w:rsidR="003D3B1B" w:rsidRDefault="004C3C5B">
            <w:pPr>
              <w:spacing w:after="0" w:line="240" w:lineRule="auto"/>
              <w:jc w:val="both"/>
              <w:rPr>
                <w:rFonts w:eastAsia="Times New Roman"/>
                <w:sz w:val="20"/>
                <w:szCs w:val="20"/>
                <w:shd w:val="clear" w:color="auto" w:fill="FFFFFF"/>
                <w:lang w:val="ru-RU" w:eastAsia="ru-RU"/>
              </w:rPr>
            </w:pPr>
            <w:r>
              <w:rPr>
                <w:rFonts w:eastAsia="Calibri"/>
                <w:sz w:val="20"/>
                <w:szCs w:val="20"/>
                <w:lang w:val="ru-RU"/>
              </w:rPr>
              <w:t>Так как договор подряда не содержал условия о сроке, то суд должен признать такой</w:t>
            </w:r>
            <w:r>
              <w:rPr>
                <w:rFonts w:eastAsia="Calibri"/>
                <w:sz w:val="20"/>
                <w:szCs w:val="20"/>
                <w:lang w:val="ru-RU"/>
              </w:rPr>
              <w:t xml:space="preserve"> договор незаключенным на основании п. 1 ст. 423 ГК РФ</w:t>
            </w:r>
          </w:p>
        </w:tc>
        <w:tc>
          <w:tcPr>
            <w:tcW w:w="3827" w:type="dxa"/>
            <w:tcBorders>
              <w:top w:val="nil"/>
            </w:tcBorders>
          </w:tcPr>
          <w:p w:rsidR="003D3B1B" w:rsidRDefault="004C3C5B">
            <w:pPr>
              <w:spacing w:after="0" w:line="240" w:lineRule="auto"/>
              <w:jc w:val="center"/>
              <w:rPr>
                <w:rFonts w:eastAsia="Calibri"/>
                <w:sz w:val="20"/>
                <w:szCs w:val="20"/>
                <w:lang w:val="ru-RU"/>
              </w:rPr>
            </w:pPr>
            <w:r>
              <w:rPr>
                <w:rFonts w:eastAsia="Calibri"/>
                <w:sz w:val="20"/>
                <w:szCs w:val="20"/>
                <w:lang w:val="ru-RU"/>
              </w:rPr>
              <w:t>Ответ засчитывается как «верный» при следующих условиях:</w:t>
            </w:r>
          </w:p>
          <w:p w:rsidR="003D3B1B" w:rsidRDefault="004C3C5B">
            <w:pPr>
              <w:spacing w:after="0" w:line="240" w:lineRule="auto"/>
              <w:jc w:val="center"/>
              <w:rPr>
                <w:rFonts w:eastAsia="Calibri"/>
                <w:sz w:val="20"/>
                <w:szCs w:val="20"/>
                <w:lang w:val="ru-RU"/>
              </w:rPr>
            </w:pPr>
            <w:r>
              <w:rPr>
                <w:rFonts w:eastAsia="Calibri"/>
                <w:sz w:val="20"/>
                <w:szCs w:val="20"/>
                <w:lang w:val="ru-RU"/>
              </w:rPr>
              <w:t>- из ответа следует, что договор следует квалифицировать как незаключенный;</w:t>
            </w:r>
          </w:p>
          <w:p w:rsidR="003D3B1B" w:rsidRDefault="004C3C5B">
            <w:pPr>
              <w:widowControl w:val="0"/>
              <w:spacing w:after="0" w:line="240" w:lineRule="auto"/>
              <w:jc w:val="center"/>
              <w:rPr>
                <w:rFonts w:eastAsia="Calibri"/>
                <w:sz w:val="20"/>
                <w:szCs w:val="20"/>
                <w:lang w:val="ru-RU"/>
              </w:rPr>
            </w:pPr>
            <w:r>
              <w:rPr>
                <w:rFonts w:eastAsia="Calibri"/>
                <w:sz w:val="20"/>
                <w:szCs w:val="20"/>
                <w:lang w:val="ru-RU"/>
              </w:rPr>
              <w:t>- обучающимся представлена сущностно верная аргументация</w:t>
            </w:r>
          </w:p>
        </w:tc>
      </w:tr>
      <w:tr w:rsidR="003D3B1B" w:rsidRPr="00F60559">
        <w:tc>
          <w:tcPr>
            <w:tcW w:w="837" w:type="dxa"/>
          </w:tcPr>
          <w:p w:rsidR="003D3B1B" w:rsidRDefault="003D3B1B">
            <w:pPr>
              <w:numPr>
                <w:ilvl w:val="0"/>
                <w:numId w:val="3"/>
              </w:numPr>
              <w:spacing w:after="0" w:line="240" w:lineRule="auto"/>
              <w:contextualSpacing/>
              <w:jc w:val="center"/>
              <w:rPr>
                <w:rFonts w:eastAsia="Calibri"/>
                <w:sz w:val="20"/>
                <w:szCs w:val="20"/>
                <w:lang w:val="ru-RU"/>
              </w:rPr>
            </w:pPr>
          </w:p>
        </w:tc>
        <w:tc>
          <w:tcPr>
            <w:tcW w:w="6501" w:type="dxa"/>
            <w:tcBorders>
              <w:top w:val="nil"/>
            </w:tcBorders>
          </w:tcPr>
          <w:p w:rsidR="003D3B1B" w:rsidRDefault="004C3C5B">
            <w:pPr>
              <w:spacing w:after="0" w:line="240" w:lineRule="auto"/>
              <w:jc w:val="both"/>
              <w:rPr>
                <w:rFonts w:eastAsia="Times New Roman"/>
                <w:sz w:val="20"/>
                <w:szCs w:val="20"/>
                <w:lang w:val="ru-RU" w:eastAsia="ru-RU"/>
              </w:rPr>
            </w:pPr>
            <w:r>
              <w:rPr>
                <w:rFonts w:eastAsia="Calibri"/>
                <w:sz w:val="20"/>
                <w:szCs w:val="20"/>
                <w:lang w:val="ru-RU"/>
              </w:rPr>
              <w:t xml:space="preserve">Иванов </w:t>
            </w:r>
            <w:r>
              <w:rPr>
                <w:rFonts w:eastAsia="Calibri"/>
                <w:sz w:val="20"/>
                <w:szCs w:val="20"/>
                <w:lang w:val="ru-RU"/>
              </w:rPr>
              <w:t>пообещал своему другу Петрову подарить свою квартиру, в которой он проживал последнее время. Данное обещание облекли в письменную форму. В оговоренный срок квартира не была передана. Петров обратился в суд о понуждении Иванова к исполнению обязанности по п</w:t>
            </w:r>
            <w:r>
              <w:rPr>
                <w:rFonts w:eastAsia="Calibri"/>
                <w:sz w:val="20"/>
                <w:szCs w:val="20"/>
                <w:lang w:val="ru-RU"/>
              </w:rPr>
              <w:t>ередаче дара несмотря на то, что тот в устной форме отказался от своего обещания, мотивируя это тем, что передумал дарить свою квартиру. Решите судебный спор.</w:t>
            </w:r>
          </w:p>
        </w:tc>
        <w:tc>
          <w:tcPr>
            <w:tcW w:w="4853" w:type="dxa"/>
            <w:tcBorders>
              <w:top w:val="nil"/>
            </w:tcBorders>
          </w:tcPr>
          <w:p w:rsidR="003D3B1B" w:rsidRDefault="004C3C5B">
            <w:pPr>
              <w:spacing w:after="0" w:line="240" w:lineRule="auto"/>
              <w:jc w:val="both"/>
              <w:rPr>
                <w:rFonts w:eastAsia="Times New Roman"/>
                <w:sz w:val="20"/>
                <w:szCs w:val="20"/>
                <w:shd w:val="clear" w:color="auto" w:fill="FFFFFF"/>
                <w:lang w:val="ru-RU" w:eastAsia="ru-RU"/>
              </w:rPr>
            </w:pPr>
            <w:r>
              <w:rPr>
                <w:rFonts w:eastAsia="Calibri"/>
                <w:sz w:val="20"/>
                <w:szCs w:val="20"/>
                <w:lang w:val="ru-RU"/>
              </w:rPr>
              <w:t>Иск Петрова подлежит удовлетворению, так как согласно п. 2 ст. 572 ГК РФ обещание безвозмездно пе</w:t>
            </w:r>
            <w:r>
              <w:rPr>
                <w:rFonts w:eastAsia="Calibri"/>
                <w:sz w:val="20"/>
                <w:szCs w:val="20"/>
                <w:lang w:val="ru-RU"/>
              </w:rPr>
              <w:t xml:space="preserve">редать кому-либо вещь признается договором дарения и связывает обещавшего, если обещание сделано в надлежащей форме. В данном случае в письменной форме.  </w:t>
            </w:r>
          </w:p>
        </w:tc>
        <w:tc>
          <w:tcPr>
            <w:tcW w:w="3827" w:type="dxa"/>
            <w:tcBorders>
              <w:top w:val="nil"/>
            </w:tcBorders>
          </w:tcPr>
          <w:p w:rsidR="003D3B1B" w:rsidRDefault="004C3C5B">
            <w:pPr>
              <w:spacing w:after="0" w:line="240" w:lineRule="auto"/>
              <w:jc w:val="center"/>
              <w:rPr>
                <w:rFonts w:eastAsia="Calibri"/>
                <w:sz w:val="20"/>
                <w:szCs w:val="20"/>
                <w:lang w:val="ru-RU"/>
              </w:rPr>
            </w:pPr>
            <w:r>
              <w:rPr>
                <w:rFonts w:eastAsia="Calibri"/>
                <w:sz w:val="20"/>
                <w:szCs w:val="20"/>
                <w:lang w:val="ru-RU"/>
              </w:rPr>
              <w:t>Ответ засчитывается как «верный» при следующих условиях:</w:t>
            </w:r>
          </w:p>
          <w:p w:rsidR="003D3B1B" w:rsidRDefault="004C3C5B">
            <w:pPr>
              <w:spacing w:after="0" w:line="240" w:lineRule="auto"/>
              <w:jc w:val="center"/>
              <w:rPr>
                <w:rFonts w:eastAsia="Calibri"/>
                <w:sz w:val="20"/>
                <w:szCs w:val="20"/>
                <w:lang w:val="ru-RU"/>
              </w:rPr>
            </w:pPr>
            <w:r>
              <w:rPr>
                <w:rFonts w:eastAsia="Calibri"/>
                <w:sz w:val="20"/>
                <w:szCs w:val="20"/>
                <w:lang w:val="ru-RU"/>
              </w:rPr>
              <w:t>- из ответа следует, что иск Петрова подлежи</w:t>
            </w:r>
            <w:r>
              <w:rPr>
                <w:rFonts w:eastAsia="Calibri"/>
                <w:sz w:val="20"/>
                <w:szCs w:val="20"/>
                <w:lang w:val="ru-RU"/>
              </w:rPr>
              <w:t>т удовлетворению</w:t>
            </w:r>
          </w:p>
          <w:p w:rsidR="003D3B1B" w:rsidRDefault="004C3C5B">
            <w:pPr>
              <w:widowControl w:val="0"/>
              <w:spacing w:after="0" w:line="240" w:lineRule="auto"/>
              <w:jc w:val="center"/>
              <w:rPr>
                <w:rFonts w:eastAsia="Calibri"/>
                <w:sz w:val="20"/>
                <w:szCs w:val="20"/>
                <w:lang w:val="ru-RU"/>
              </w:rPr>
            </w:pPr>
            <w:r>
              <w:rPr>
                <w:rFonts w:eastAsia="Calibri"/>
                <w:sz w:val="20"/>
                <w:szCs w:val="20"/>
                <w:lang w:val="ru-RU"/>
              </w:rPr>
              <w:t>- обучающимся представлена сущностно верная аргументация</w:t>
            </w:r>
          </w:p>
        </w:tc>
      </w:tr>
      <w:tr w:rsidR="003D3B1B" w:rsidRPr="00F60559">
        <w:tc>
          <w:tcPr>
            <w:tcW w:w="837" w:type="dxa"/>
          </w:tcPr>
          <w:p w:rsidR="003D3B1B" w:rsidRDefault="003D3B1B">
            <w:pPr>
              <w:numPr>
                <w:ilvl w:val="0"/>
                <w:numId w:val="3"/>
              </w:numPr>
              <w:spacing w:after="0" w:line="240" w:lineRule="auto"/>
              <w:contextualSpacing/>
              <w:jc w:val="center"/>
              <w:rPr>
                <w:rFonts w:eastAsia="Calibri"/>
                <w:sz w:val="20"/>
                <w:szCs w:val="20"/>
                <w:lang w:val="ru-RU"/>
              </w:rPr>
            </w:pPr>
          </w:p>
        </w:tc>
        <w:tc>
          <w:tcPr>
            <w:tcW w:w="6501" w:type="dxa"/>
            <w:tcBorders>
              <w:top w:val="nil"/>
            </w:tcBorders>
          </w:tcPr>
          <w:p w:rsidR="003D3B1B" w:rsidRDefault="004C3C5B">
            <w:pPr>
              <w:spacing w:after="0" w:line="240" w:lineRule="auto"/>
              <w:jc w:val="both"/>
              <w:rPr>
                <w:rFonts w:eastAsia="Times New Roman"/>
                <w:sz w:val="20"/>
                <w:szCs w:val="20"/>
                <w:lang w:val="ru-RU" w:eastAsia="ru-RU"/>
              </w:rPr>
            </w:pPr>
            <w:r>
              <w:rPr>
                <w:rFonts w:eastAsia="Calibri"/>
                <w:sz w:val="20"/>
                <w:szCs w:val="20"/>
                <w:lang w:val="ru-RU"/>
              </w:rPr>
              <w:t>При рассмотрении дела по иску Крылова к Хвостову о взыскании суммы займа суд отказал Крылову в требованиях, применив норму о пропуске срока исковой давности. Хвостов в разбирательс</w:t>
            </w:r>
            <w:r>
              <w:rPr>
                <w:rFonts w:eastAsia="Calibri"/>
                <w:sz w:val="20"/>
                <w:szCs w:val="20"/>
                <w:lang w:val="ru-RU"/>
              </w:rPr>
              <w:t>тво не являлся, возражений по требованию не заявлял. Допущено ли судом нарушение норм материального права? Ответ аргументируйте.</w:t>
            </w:r>
          </w:p>
        </w:tc>
        <w:tc>
          <w:tcPr>
            <w:tcW w:w="4853" w:type="dxa"/>
            <w:tcBorders>
              <w:top w:val="nil"/>
            </w:tcBorders>
          </w:tcPr>
          <w:p w:rsidR="003D3B1B" w:rsidRDefault="004C3C5B">
            <w:pPr>
              <w:spacing w:after="0" w:line="240" w:lineRule="auto"/>
              <w:jc w:val="both"/>
              <w:rPr>
                <w:rFonts w:eastAsia="Times New Roman"/>
                <w:sz w:val="20"/>
                <w:szCs w:val="20"/>
                <w:shd w:val="clear" w:color="auto" w:fill="FFFFFF"/>
                <w:lang w:val="ru-RU" w:eastAsia="ru-RU"/>
              </w:rPr>
            </w:pPr>
            <w:r>
              <w:rPr>
                <w:rFonts w:eastAsia="Calibri"/>
                <w:sz w:val="20"/>
                <w:szCs w:val="20"/>
                <w:lang w:val="ru-RU"/>
              </w:rPr>
              <w:t xml:space="preserve">Да, допущено. В соответствии с п. 2 ст. 199 ГК РФ исковая давность применяется судом только по заявлению стороны в споре, </w:t>
            </w:r>
            <w:r>
              <w:rPr>
                <w:rFonts w:eastAsia="Calibri"/>
                <w:sz w:val="20"/>
                <w:szCs w:val="20"/>
                <w:lang w:val="ru-RU"/>
              </w:rPr>
              <w:t>сделанному до вынесения судом решения. Так как заявления ответчика о пропуске срока исковой давности не было, суд не мог применить ее самостоятельно.</w:t>
            </w:r>
          </w:p>
        </w:tc>
        <w:tc>
          <w:tcPr>
            <w:tcW w:w="3827" w:type="dxa"/>
            <w:tcBorders>
              <w:top w:val="nil"/>
            </w:tcBorders>
          </w:tcPr>
          <w:p w:rsidR="003D3B1B" w:rsidRDefault="004C3C5B">
            <w:pPr>
              <w:spacing w:after="0" w:line="240" w:lineRule="auto"/>
              <w:jc w:val="center"/>
              <w:rPr>
                <w:rFonts w:eastAsia="Calibri"/>
                <w:sz w:val="20"/>
                <w:szCs w:val="20"/>
                <w:lang w:val="ru-RU"/>
              </w:rPr>
            </w:pPr>
            <w:r>
              <w:rPr>
                <w:rFonts w:eastAsia="Calibri"/>
                <w:sz w:val="20"/>
                <w:szCs w:val="20"/>
                <w:lang w:val="ru-RU"/>
              </w:rPr>
              <w:t>Ответ засчитывается как «верный» при следующих условиях:</w:t>
            </w:r>
          </w:p>
          <w:p w:rsidR="003D3B1B" w:rsidRDefault="004C3C5B">
            <w:pPr>
              <w:spacing w:after="0" w:line="240" w:lineRule="auto"/>
              <w:jc w:val="center"/>
              <w:rPr>
                <w:rFonts w:eastAsia="Calibri"/>
                <w:sz w:val="20"/>
                <w:szCs w:val="20"/>
                <w:lang w:val="ru-RU"/>
              </w:rPr>
            </w:pPr>
            <w:r>
              <w:rPr>
                <w:rFonts w:eastAsia="Calibri"/>
                <w:sz w:val="20"/>
                <w:szCs w:val="20"/>
                <w:lang w:val="ru-RU"/>
              </w:rPr>
              <w:t xml:space="preserve">- обучающимся дан ответ «да» и/или «Допущено» на </w:t>
            </w:r>
            <w:r>
              <w:rPr>
                <w:rFonts w:eastAsia="Calibri"/>
                <w:sz w:val="20"/>
                <w:szCs w:val="20"/>
                <w:lang w:val="ru-RU"/>
              </w:rPr>
              <w:t>вопрос задачи;</w:t>
            </w:r>
          </w:p>
          <w:p w:rsidR="003D3B1B" w:rsidRDefault="004C3C5B">
            <w:pPr>
              <w:widowControl w:val="0"/>
              <w:spacing w:after="0" w:line="240" w:lineRule="auto"/>
              <w:jc w:val="center"/>
              <w:rPr>
                <w:rFonts w:eastAsia="Calibri"/>
                <w:sz w:val="20"/>
                <w:szCs w:val="20"/>
                <w:lang w:val="ru-RU"/>
              </w:rPr>
            </w:pPr>
            <w:r>
              <w:rPr>
                <w:rFonts w:eastAsia="Calibri"/>
                <w:sz w:val="20"/>
                <w:szCs w:val="20"/>
                <w:lang w:val="ru-RU"/>
              </w:rPr>
              <w:t>- обучающимся представлена сущностно верная аргументация</w:t>
            </w:r>
          </w:p>
        </w:tc>
      </w:tr>
      <w:tr w:rsidR="003D3B1B" w:rsidRPr="00F60559">
        <w:tc>
          <w:tcPr>
            <w:tcW w:w="837" w:type="dxa"/>
          </w:tcPr>
          <w:p w:rsidR="003D3B1B" w:rsidRDefault="003D3B1B">
            <w:pPr>
              <w:numPr>
                <w:ilvl w:val="0"/>
                <w:numId w:val="3"/>
              </w:numPr>
              <w:spacing w:after="0" w:line="240" w:lineRule="auto"/>
              <w:contextualSpacing/>
              <w:jc w:val="center"/>
              <w:rPr>
                <w:rFonts w:eastAsia="Calibri"/>
                <w:sz w:val="20"/>
                <w:szCs w:val="20"/>
                <w:lang w:val="ru-RU"/>
              </w:rPr>
            </w:pPr>
          </w:p>
        </w:tc>
        <w:tc>
          <w:tcPr>
            <w:tcW w:w="6501" w:type="dxa"/>
            <w:tcBorders>
              <w:top w:val="nil"/>
            </w:tcBorders>
          </w:tcPr>
          <w:p w:rsidR="003D3B1B" w:rsidRDefault="004C3C5B">
            <w:pPr>
              <w:spacing w:after="0" w:line="240" w:lineRule="auto"/>
              <w:jc w:val="both"/>
              <w:rPr>
                <w:rFonts w:eastAsia="Times New Roman"/>
                <w:sz w:val="20"/>
                <w:szCs w:val="20"/>
                <w:lang w:val="ru-RU" w:eastAsia="ru-RU"/>
              </w:rPr>
            </w:pPr>
            <w:r>
              <w:rPr>
                <w:rFonts w:eastAsia="Calibri"/>
                <w:sz w:val="20"/>
                <w:szCs w:val="20"/>
                <w:lang w:val="ru-RU"/>
              </w:rPr>
              <w:t xml:space="preserve">В частном доме, сданном в аренду, обрушилась несущая стена. Арендатор обратился к арендодателю с требованием проведения ремонта. На что последний ответил, что ремонт в данном случае </w:t>
            </w:r>
            <w:r>
              <w:rPr>
                <w:rFonts w:eastAsia="Calibri"/>
                <w:sz w:val="20"/>
                <w:szCs w:val="20"/>
                <w:lang w:val="ru-RU"/>
              </w:rPr>
              <w:t>должен проводить тот, кто фактически пользуется имуществом. Кто прав в данном случае?  Аргументируйте ответ.</w:t>
            </w:r>
          </w:p>
        </w:tc>
        <w:tc>
          <w:tcPr>
            <w:tcW w:w="4853" w:type="dxa"/>
            <w:tcBorders>
              <w:top w:val="nil"/>
            </w:tcBorders>
          </w:tcPr>
          <w:p w:rsidR="003D3B1B" w:rsidRDefault="004C3C5B">
            <w:pPr>
              <w:spacing w:after="0" w:line="240" w:lineRule="auto"/>
              <w:jc w:val="both"/>
              <w:rPr>
                <w:rFonts w:eastAsia="Times New Roman"/>
                <w:sz w:val="20"/>
                <w:szCs w:val="20"/>
                <w:shd w:val="clear" w:color="auto" w:fill="FFFFFF"/>
                <w:lang w:val="ru-RU" w:eastAsia="ru-RU"/>
              </w:rPr>
            </w:pPr>
            <w:r>
              <w:rPr>
                <w:rFonts w:eastAsia="Calibri"/>
                <w:sz w:val="20"/>
                <w:szCs w:val="20"/>
                <w:lang w:val="ru-RU"/>
              </w:rPr>
              <w:t>Арендатор, т.к. в соответствии с ч. 1 ст. 616 ГК РФ, арендодатель обязан производить за свой счет капитальный ремонт переданного в аренду имущества</w:t>
            </w:r>
            <w:r>
              <w:rPr>
                <w:rFonts w:eastAsia="Calibri"/>
                <w:sz w:val="20"/>
                <w:szCs w:val="20"/>
                <w:lang w:val="ru-RU"/>
              </w:rPr>
              <w:t>, если иное не предусмотрено законом, иными правовыми актами или договором аренды.</w:t>
            </w:r>
          </w:p>
        </w:tc>
        <w:tc>
          <w:tcPr>
            <w:tcW w:w="3827" w:type="dxa"/>
            <w:tcBorders>
              <w:top w:val="nil"/>
            </w:tcBorders>
          </w:tcPr>
          <w:p w:rsidR="003D3B1B" w:rsidRDefault="004C3C5B">
            <w:pPr>
              <w:spacing w:after="0" w:line="240" w:lineRule="auto"/>
              <w:jc w:val="center"/>
              <w:rPr>
                <w:rFonts w:eastAsia="Calibri"/>
                <w:sz w:val="20"/>
                <w:szCs w:val="20"/>
                <w:lang w:val="ru-RU"/>
              </w:rPr>
            </w:pPr>
            <w:r>
              <w:rPr>
                <w:rFonts w:eastAsia="Calibri"/>
                <w:sz w:val="20"/>
                <w:szCs w:val="20"/>
                <w:lang w:val="ru-RU"/>
              </w:rPr>
              <w:t>Ответ засчитывается как «верный» при следующих условиях:</w:t>
            </w:r>
          </w:p>
          <w:p w:rsidR="003D3B1B" w:rsidRDefault="004C3C5B">
            <w:pPr>
              <w:spacing w:after="0" w:line="240" w:lineRule="auto"/>
              <w:jc w:val="center"/>
              <w:rPr>
                <w:rFonts w:eastAsia="Calibri"/>
                <w:sz w:val="20"/>
                <w:szCs w:val="20"/>
                <w:lang w:val="ru-RU"/>
              </w:rPr>
            </w:pPr>
            <w:r>
              <w:rPr>
                <w:rFonts w:eastAsia="Calibri"/>
                <w:sz w:val="20"/>
                <w:szCs w:val="20"/>
                <w:lang w:val="ru-RU"/>
              </w:rPr>
              <w:t>- обучающийся ответил «арендатор»;</w:t>
            </w:r>
          </w:p>
          <w:p w:rsidR="003D3B1B" w:rsidRDefault="004C3C5B">
            <w:pPr>
              <w:widowControl w:val="0"/>
              <w:spacing w:after="0" w:line="240" w:lineRule="auto"/>
              <w:jc w:val="center"/>
              <w:rPr>
                <w:rFonts w:eastAsia="Calibri"/>
                <w:sz w:val="20"/>
                <w:szCs w:val="20"/>
                <w:lang w:val="ru-RU"/>
              </w:rPr>
            </w:pPr>
            <w:r>
              <w:rPr>
                <w:rFonts w:eastAsia="Calibri"/>
                <w:sz w:val="20"/>
                <w:szCs w:val="20"/>
                <w:lang w:val="ru-RU"/>
              </w:rPr>
              <w:t>- обучающимся представлена сущностно верная аргументация.</w:t>
            </w:r>
          </w:p>
        </w:tc>
      </w:tr>
      <w:tr w:rsidR="003D3B1B" w:rsidRPr="00F60559">
        <w:tc>
          <w:tcPr>
            <w:tcW w:w="837" w:type="dxa"/>
          </w:tcPr>
          <w:p w:rsidR="003D3B1B" w:rsidRDefault="003D3B1B">
            <w:pPr>
              <w:numPr>
                <w:ilvl w:val="0"/>
                <w:numId w:val="3"/>
              </w:numPr>
              <w:spacing w:after="0" w:line="240" w:lineRule="auto"/>
              <w:contextualSpacing/>
              <w:jc w:val="center"/>
              <w:rPr>
                <w:rFonts w:eastAsia="Calibri"/>
                <w:sz w:val="20"/>
                <w:szCs w:val="20"/>
                <w:lang w:val="ru-RU"/>
              </w:rPr>
            </w:pPr>
          </w:p>
        </w:tc>
        <w:tc>
          <w:tcPr>
            <w:tcW w:w="6501" w:type="dxa"/>
            <w:tcBorders>
              <w:top w:val="nil"/>
            </w:tcBorders>
          </w:tcPr>
          <w:p w:rsidR="003D3B1B" w:rsidRDefault="004C3C5B">
            <w:pPr>
              <w:spacing w:after="0" w:line="240" w:lineRule="auto"/>
              <w:jc w:val="both"/>
              <w:rPr>
                <w:rFonts w:eastAsia="Times New Roman"/>
                <w:sz w:val="20"/>
                <w:szCs w:val="20"/>
                <w:lang w:val="ru-RU" w:eastAsia="ru-RU"/>
              </w:rPr>
            </w:pPr>
            <w:r>
              <w:rPr>
                <w:rFonts w:eastAsia="Calibri"/>
                <w:sz w:val="20"/>
                <w:szCs w:val="20"/>
                <w:lang w:val="ru-RU"/>
              </w:rPr>
              <w:t>Гр. Мартьянов на арен</w:t>
            </w:r>
            <w:r>
              <w:rPr>
                <w:rFonts w:eastAsia="Calibri"/>
                <w:sz w:val="20"/>
                <w:szCs w:val="20"/>
                <w:lang w:val="ru-RU"/>
              </w:rPr>
              <w:t>дованном автомобиле попал в ДТП. Несет ли, по общему правилу, ответственность за вред, причиненный в результате ДТП, как владелец автомобиля? Аргументируйте ответ.</w:t>
            </w:r>
          </w:p>
        </w:tc>
        <w:tc>
          <w:tcPr>
            <w:tcW w:w="4853" w:type="dxa"/>
            <w:tcBorders>
              <w:top w:val="nil"/>
            </w:tcBorders>
          </w:tcPr>
          <w:p w:rsidR="003D3B1B" w:rsidRDefault="004C3C5B">
            <w:pPr>
              <w:spacing w:after="0" w:line="240" w:lineRule="auto"/>
              <w:jc w:val="center"/>
              <w:rPr>
                <w:rFonts w:eastAsia="Calibri"/>
                <w:sz w:val="20"/>
                <w:szCs w:val="20"/>
                <w:lang w:val="ru-RU"/>
              </w:rPr>
            </w:pPr>
            <w:r>
              <w:rPr>
                <w:rFonts w:eastAsia="Calibri"/>
                <w:sz w:val="20"/>
                <w:szCs w:val="20"/>
                <w:lang w:val="ru-RU"/>
              </w:rPr>
              <w:t xml:space="preserve">Да, несет. Согласно п. 1 ст. 1079 ГК РФ, владелец источника повышенной опасности, по общему </w:t>
            </w:r>
            <w:r>
              <w:rPr>
                <w:rFonts w:eastAsia="Calibri"/>
                <w:sz w:val="20"/>
                <w:szCs w:val="20"/>
                <w:lang w:val="ru-RU"/>
              </w:rPr>
              <w:t>правилу, несет ответственность за вред, причиненный в результате его эксплуатации.</w:t>
            </w:r>
          </w:p>
          <w:p w:rsidR="003D3B1B" w:rsidRDefault="004C3C5B">
            <w:pPr>
              <w:spacing w:after="0" w:line="240" w:lineRule="auto"/>
              <w:jc w:val="both"/>
              <w:rPr>
                <w:rFonts w:eastAsia="Times New Roman"/>
                <w:sz w:val="20"/>
                <w:szCs w:val="20"/>
                <w:shd w:val="clear" w:color="auto" w:fill="FFFFFF"/>
                <w:lang w:val="ru-RU" w:eastAsia="ru-RU"/>
              </w:rPr>
            </w:pPr>
            <w:r>
              <w:rPr>
                <w:rFonts w:eastAsia="Calibri"/>
                <w:sz w:val="20"/>
                <w:szCs w:val="20"/>
                <w:lang w:val="ru-RU"/>
              </w:rPr>
              <w:t>Правомочие владения вытекает из договора аренды.</w:t>
            </w:r>
          </w:p>
        </w:tc>
        <w:tc>
          <w:tcPr>
            <w:tcW w:w="3827" w:type="dxa"/>
            <w:tcBorders>
              <w:top w:val="nil"/>
            </w:tcBorders>
          </w:tcPr>
          <w:p w:rsidR="003D3B1B" w:rsidRDefault="004C3C5B">
            <w:pPr>
              <w:spacing w:after="0" w:line="240" w:lineRule="auto"/>
              <w:jc w:val="center"/>
              <w:rPr>
                <w:rFonts w:eastAsia="Calibri"/>
                <w:sz w:val="20"/>
                <w:szCs w:val="20"/>
                <w:lang w:val="ru-RU"/>
              </w:rPr>
            </w:pPr>
            <w:r>
              <w:rPr>
                <w:rFonts w:eastAsia="Calibri"/>
                <w:sz w:val="20"/>
                <w:szCs w:val="20"/>
                <w:lang w:val="ru-RU"/>
              </w:rPr>
              <w:t>Ответ засчитывается как «верный» при следующих условиях:</w:t>
            </w:r>
          </w:p>
          <w:p w:rsidR="003D3B1B" w:rsidRDefault="004C3C5B">
            <w:pPr>
              <w:spacing w:after="0" w:line="240" w:lineRule="auto"/>
              <w:jc w:val="center"/>
              <w:rPr>
                <w:rFonts w:eastAsia="Calibri"/>
                <w:sz w:val="20"/>
                <w:szCs w:val="20"/>
                <w:lang w:val="ru-RU"/>
              </w:rPr>
            </w:pPr>
            <w:r>
              <w:rPr>
                <w:rFonts w:eastAsia="Calibri"/>
                <w:sz w:val="20"/>
                <w:szCs w:val="20"/>
                <w:lang w:val="ru-RU"/>
              </w:rPr>
              <w:t>- обучающийся ответил «да» и/или «несет»;</w:t>
            </w:r>
          </w:p>
          <w:p w:rsidR="003D3B1B" w:rsidRDefault="004C3C5B">
            <w:pPr>
              <w:widowControl w:val="0"/>
              <w:spacing w:after="0" w:line="240" w:lineRule="auto"/>
              <w:jc w:val="center"/>
              <w:rPr>
                <w:rFonts w:eastAsia="Calibri"/>
                <w:sz w:val="20"/>
                <w:szCs w:val="20"/>
                <w:lang w:val="ru-RU"/>
              </w:rPr>
            </w:pPr>
            <w:r>
              <w:rPr>
                <w:rFonts w:eastAsia="Calibri"/>
                <w:sz w:val="20"/>
                <w:szCs w:val="20"/>
                <w:lang w:val="ru-RU"/>
              </w:rPr>
              <w:t xml:space="preserve">- обучающимся </w:t>
            </w:r>
            <w:r>
              <w:rPr>
                <w:rFonts w:eastAsia="Calibri"/>
                <w:sz w:val="20"/>
                <w:szCs w:val="20"/>
                <w:lang w:val="ru-RU"/>
              </w:rPr>
              <w:t xml:space="preserve">представлена сущностно </w:t>
            </w:r>
            <w:r>
              <w:rPr>
                <w:rFonts w:eastAsia="Calibri"/>
                <w:sz w:val="20"/>
                <w:szCs w:val="20"/>
                <w:lang w:val="ru-RU"/>
              </w:rPr>
              <w:lastRenderedPageBreak/>
              <w:t>верная аргументация.</w:t>
            </w:r>
          </w:p>
        </w:tc>
      </w:tr>
      <w:tr w:rsidR="003D3B1B" w:rsidRPr="00F60559">
        <w:tc>
          <w:tcPr>
            <w:tcW w:w="837" w:type="dxa"/>
          </w:tcPr>
          <w:p w:rsidR="003D3B1B" w:rsidRDefault="003D3B1B">
            <w:pPr>
              <w:numPr>
                <w:ilvl w:val="0"/>
                <w:numId w:val="3"/>
              </w:numPr>
              <w:spacing w:after="0" w:line="240" w:lineRule="auto"/>
              <w:contextualSpacing/>
              <w:jc w:val="center"/>
              <w:rPr>
                <w:rFonts w:eastAsia="Calibri"/>
                <w:sz w:val="20"/>
                <w:szCs w:val="20"/>
                <w:lang w:val="ru-RU"/>
              </w:rPr>
            </w:pPr>
          </w:p>
        </w:tc>
        <w:tc>
          <w:tcPr>
            <w:tcW w:w="6501" w:type="dxa"/>
            <w:tcBorders>
              <w:top w:val="nil"/>
            </w:tcBorders>
          </w:tcPr>
          <w:p w:rsidR="003D3B1B" w:rsidRDefault="004C3C5B">
            <w:pPr>
              <w:spacing w:after="0" w:line="240" w:lineRule="auto"/>
              <w:jc w:val="both"/>
              <w:rPr>
                <w:rFonts w:eastAsia="Times New Roman"/>
                <w:sz w:val="20"/>
                <w:szCs w:val="20"/>
                <w:lang w:val="ru-RU" w:eastAsia="ru-RU"/>
              </w:rPr>
            </w:pPr>
            <w:r>
              <w:rPr>
                <w:rFonts w:eastAsia="Calibri"/>
                <w:sz w:val="20"/>
                <w:szCs w:val="20"/>
                <w:lang w:val="ru-RU"/>
              </w:rPr>
              <w:t>Королев заключил договор с ООО «Пчелы» на поставку меда и пчел для разведения. К моменту поставки товара Королев изменил свою фамилию на Шерман. Поставщик отказался поставить гражданину Шерман мед и пчел, мотив</w:t>
            </w:r>
            <w:r>
              <w:rPr>
                <w:rFonts w:eastAsia="Calibri"/>
                <w:sz w:val="20"/>
                <w:szCs w:val="20"/>
                <w:lang w:val="ru-RU"/>
              </w:rPr>
              <w:t>ируя это тем, что договор поставки заключен с гражданином Королевым, а не с гражданином Шерман. Правомерны ли действия поставщика?  Аргументируйте ответ.</w:t>
            </w:r>
          </w:p>
        </w:tc>
        <w:tc>
          <w:tcPr>
            <w:tcW w:w="4853" w:type="dxa"/>
            <w:tcBorders>
              <w:top w:val="nil"/>
            </w:tcBorders>
          </w:tcPr>
          <w:p w:rsidR="003D3B1B" w:rsidRDefault="004C3C5B">
            <w:pPr>
              <w:spacing w:after="0" w:line="240" w:lineRule="auto"/>
              <w:jc w:val="center"/>
              <w:rPr>
                <w:rFonts w:eastAsia="Calibri"/>
                <w:sz w:val="20"/>
                <w:szCs w:val="20"/>
                <w:lang w:val="ru-RU"/>
              </w:rPr>
            </w:pPr>
            <w:r>
              <w:rPr>
                <w:rFonts w:eastAsia="Calibri"/>
                <w:sz w:val="20"/>
                <w:szCs w:val="20"/>
                <w:lang w:val="ru-RU"/>
              </w:rPr>
              <w:t>Нет, не правомерны. В соответствии с ч. 2 ст. 19 Гражданского Кодекса РФ перемена имени или фамилии не</w:t>
            </w:r>
            <w:r>
              <w:rPr>
                <w:rFonts w:eastAsia="Calibri"/>
                <w:sz w:val="20"/>
                <w:szCs w:val="20"/>
                <w:lang w:val="ru-RU"/>
              </w:rPr>
              <w:t xml:space="preserve"> является основанием для прекращения или изменения прав и обязанностей, приобретенных под прежним именем.</w:t>
            </w:r>
          </w:p>
          <w:p w:rsidR="003D3B1B" w:rsidRDefault="003D3B1B">
            <w:pPr>
              <w:spacing w:after="0" w:line="240" w:lineRule="auto"/>
              <w:jc w:val="both"/>
              <w:rPr>
                <w:rFonts w:eastAsia="Times New Roman"/>
                <w:sz w:val="20"/>
                <w:szCs w:val="20"/>
                <w:shd w:val="clear" w:color="auto" w:fill="FFFFFF"/>
                <w:lang w:val="ru-RU" w:eastAsia="ru-RU"/>
              </w:rPr>
            </w:pPr>
          </w:p>
        </w:tc>
        <w:tc>
          <w:tcPr>
            <w:tcW w:w="3827" w:type="dxa"/>
            <w:tcBorders>
              <w:top w:val="nil"/>
            </w:tcBorders>
          </w:tcPr>
          <w:p w:rsidR="003D3B1B" w:rsidRDefault="004C3C5B">
            <w:pPr>
              <w:spacing w:after="0" w:line="240" w:lineRule="auto"/>
              <w:jc w:val="center"/>
              <w:rPr>
                <w:rFonts w:eastAsia="Calibri"/>
                <w:sz w:val="20"/>
                <w:szCs w:val="20"/>
                <w:lang w:val="ru-RU"/>
              </w:rPr>
            </w:pPr>
            <w:r>
              <w:rPr>
                <w:rFonts w:eastAsia="Calibri"/>
                <w:sz w:val="20"/>
                <w:szCs w:val="20"/>
                <w:lang w:val="ru-RU"/>
              </w:rPr>
              <w:t>Ответ засчитывается как «верный» при следующих условиях:</w:t>
            </w:r>
          </w:p>
          <w:p w:rsidR="003D3B1B" w:rsidRDefault="004C3C5B">
            <w:pPr>
              <w:spacing w:after="0" w:line="240" w:lineRule="auto"/>
              <w:jc w:val="center"/>
              <w:rPr>
                <w:rFonts w:eastAsia="Calibri"/>
                <w:sz w:val="20"/>
                <w:szCs w:val="20"/>
                <w:lang w:val="ru-RU"/>
              </w:rPr>
            </w:pPr>
            <w:r>
              <w:rPr>
                <w:rFonts w:eastAsia="Calibri"/>
                <w:sz w:val="20"/>
                <w:szCs w:val="20"/>
                <w:lang w:val="ru-RU"/>
              </w:rPr>
              <w:t>- обучающийся ответил «нет» и/или «не правомерны»;</w:t>
            </w:r>
          </w:p>
          <w:p w:rsidR="003D3B1B" w:rsidRDefault="004C3C5B">
            <w:pPr>
              <w:widowControl w:val="0"/>
              <w:spacing w:after="0" w:line="240" w:lineRule="auto"/>
              <w:jc w:val="center"/>
              <w:rPr>
                <w:rFonts w:eastAsia="Calibri"/>
                <w:sz w:val="20"/>
                <w:szCs w:val="20"/>
                <w:lang w:val="ru-RU"/>
              </w:rPr>
            </w:pPr>
            <w:r>
              <w:rPr>
                <w:rFonts w:eastAsia="Calibri"/>
                <w:sz w:val="20"/>
                <w:szCs w:val="20"/>
                <w:lang w:val="ru-RU"/>
              </w:rPr>
              <w:t>- обучающимся представлена сущностно верн</w:t>
            </w:r>
            <w:r>
              <w:rPr>
                <w:rFonts w:eastAsia="Calibri"/>
                <w:sz w:val="20"/>
                <w:szCs w:val="20"/>
                <w:lang w:val="ru-RU"/>
              </w:rPr>
              <w:t>ая аргументация.</w:t>
            </w:r>
          </w:p>
        </w:tc>
      </w:tr>
      <w:tr w:rsidR="003D3B1B" w:rsidRPr="00F60559">
        <w:tc>
          <w:tcPr>
            <w:tcW w:w="837" w:type="dxa"/>
          </w:tcPr>
          <w:p w:rsidR="003D3B1B" w:rsidRDefault="003D3B1B">
            <w:pPr>
              <w:numPr>
                <w:ilvl w:val="0"/>
                <w:numId w:val="3"/>
              </w:numPr>
              <w:spacing w:after="0" w:line="240" w:lineRule="auto"/>
              <w:contextualSpacing/>
              <w:jc w:val="center"/>
              <w:rPr>
                <w:rFonts w:eastAsia="Calibri"/>
                <w:sz w:val="20"/>
                <w:szCs w:val="20"/>
                <w:lang w:val="ru-RU"/>
              </w:rPr>
            </w:pPr>
          </w:p>
        </w:tc>
        <w:tc>
          <w:tcPr>
            <w:tcW w:w="6501" w:type="dxa"/>
            <w:tcBorders>
              <w:top w:val="nil"/>
            </w:tcBorders>
          </w:tcPr>
          <w:p w:rsidR="003D3B1B" w:rsidRDefault="004C3C5B">
            <w:pPr>
              <w:spacing w:after="0" w:line="240" w:lineRule="auto"/>
              <w:jc w:val="both"/>
              <w:rPr>
                <w:rFonts w:eastAsia="Times New Roman"/>
                <w:sz w:val="20"/>
                <w:szCs w:val="20"/>
                <w:lang w:val="ru-RU" w:eastAsia="ru-RU"/>
              </w:rPr>
            </w:pPr>
            <w:r>
              <w:rPr>
                <w:rFonts w:eastAsia="Calibri"/>
                <w:sz w:val="20"/>
                <w:szCs w:val="20"/>
                <w:lang w:val="ru-RU"/>
              </w:rPr>
              <w:t xml:space="preserve">В газете «Маяк губернии» вышла публикация, посвященная деятельности ООО «Ромашка», реализующего свежие цветы. Помимо истории компании, в статье присутствовала информация о том, что для сохранения красивого вида цветов, их опрыскивают </w:t>
            </w:r>
            <w:r>
              <w:rPr>
                <w:rFonts w:eastAsia="Calibri"/>
                <w:sz w:val="20"/>
                <w:szCs w:val="20"/>
                <w:lang w:val="ru-RU"/>
              </w:rPr>
              <w:t>специальным средством, которое способно вызывать сильнейшие аллергические реакции. Директор ООО «Ромашка» инициировал подачу иска против редакции газеты с требованиями опубликования опровержения и компенсации компании морального вреда. Подлежат ли требован</w:t>
            </w:r>
            <w:r>
              <w:rPr>
                <w:rFonts w:eastAsia="Calibri"/>
                <w:sz w:val="20"/>
                <w:szCs w:val="20"/>
                <w:lang w:val="ru-RU"/>
              </w:rPr>
              <w:t>ия удовлетворению, если в действительности опрыскивания цветов не производится?</w:t>
            </w:r>
          </w:p>
        </w:tc>
        <w:tc>
          <w:tcPr>
            <w:tcW w:w="4853" w:type="dxa"/>
            <w:tcBorders>
              <w:top w:val="nil"/>
            </w:tcBorders>
          </w:tcPr>
          <w:p w:rsidR="003D3B1B" w:rsidRDefault="004C3C5B">
            <w:pPr>
              <w:spacing w:after="0" w:line="240" w:lineRule="auto"/>
              <w:jc w:val="center"/>
              <w:rPr>
                <w:rFonts w:eastAsia="Calibri"/>
                <w:sz w:val="20"/>
                <w:szCs w:val="20"/>
                <w:lang w:val="ru-RU"/>
              </w:rPr>
            </w:pPr>
            <w:r>
              <w:rPr>
                <w:rFonts w:eastAsia="Calibri"/>
                <w:sz w:val="20"/>
                <w:szCs w:val="20"/>
                <w:lang w:val="ru-RU"/>
              </w:rPr>
              <w:t>Требование об опровержении – да, подлежит. Согласно ч. 2 ст. 152 ГК РФ, сведения, порочащие честь, достоинство или деловую репутацию гражданина и распространенные в средствах м</w:t>
            </w:r>
            <w:r>
              <w:rPr>
                <w:rFonts w:eastAsia="Calibri"/>
                <w:sz w:val="20"/>
                <w:szCs w:val="20"/>
                <w:lang w:val="ru-RU"/>
              </w:rPr>
              <w:t>ассовой информации, должны быть опровергнуты в тех же средствах массовой информации.</w:t>
            </w:r>
          </w:p>
          <w:p w:rsidR="003D3B1B" w:rsidRDefault="004C3C5B">
            <w:pPr>
              <w:spacing w:after="0" w:line="240" w:lineRule="auto"/>
              <w:jc w:val="both"/>
              <w:rPr>
                <w:rFonts w:eastAsia="Times New Roman"/>
                <w:sz w:val="20"/>
                <w:szCs w:val="20"/>
                <w:shd w:val="clear" w:color="auto" w:fill="FFFFFF"/>
                <w:lang w:val="ru-RU" w:eastAsia="ru-RU"/>
              </w:rPr>
            </w:pPr>
            <w:r>
              <w:rPr>
                <w:rFonts w:eastAsia="Calibri"/>
                <w:sz w:val="20"/>
                <w:szCs w:val="20"/>
                <w:lang w:val="ru-RU"/>
              </w:rPr>
              <w:t>А требование компенсации морального вреда – нет, не подлежат. Согласно п.11 ст. 152 ГК РФ юридическим лицам не производится компенсация морального вреда.</w:t>
            </w:r>
          </w:p>
        </w:tc>
        <w:tc>
          <w:tcPr>
            <w:tcW w:w="3827" w:type="dxa"/>
            <w:tcBorders>
              <w:top w:val="nil"/>
            </w:tcBorders>
          </w:tcPr>
          <w:p w:rsidR="003D3B1B" w:rsidRDefault="004C3C5B">
            <w:pPr>
              <w:widowControl w:val="0"/>
              <w:spacing w:after="0" w:line="240" w:lineRule="auto"/>
              <w:jc w:val="center"/>
              <w:rPr>
                <w:rFonts w:eastAsia="Calibri"/>
                <w:sz w:val="20"/>
                <w:szCs w:val="20"/>
                <w:lang w:val="ru-RU"/>
              </w:rPr>
            </w:pPr>
            <w:r>
              <w:rPr>
                <w:rFonts w:eastAsia="Calibri"/>
                <w:sz w:val="20"/>
                <w:szCs w:val="20"/>
                <w:lang w:val="ru-RU"/>
              </w:rPr>
              <w:t>Ответ засчитывает</w:t>
            </w:r>
            <w:r>
              <w:rPr>
                <w:rFonts w:eastAsia="Calibri"/>
                <w:sz w:val="20"/>
                <w:szCs w:val="20"/>
                <w:lang w:val="ru-RU"/>
              </w:rPr>
              <w:t>ся как «верный», если из него следует, что требование об опровержении информации подлежат удовлетворению, а требование компенсации морального вреда – нет</w:t>
            </w:r>
          </w:p>
        </w:tc>
      </w:tr>
    </w:tbl>
    <w:p w:rsidR="003D3B1B" w:rsidRDefault="003D3B1B">
      <w:pPr>
        <w:tabs>
          <w:tab w:val="left" w:pos="3155"/>
        </w:tabs>
        <w:rPr>
          <w:lang w:val="ru-RU"/>
        </w:rPr>
      </w:pPr>
    </w:p>
    <w:p w:rsidR="003D3B1B" w:rsidRDefault="003D3B1B">
      <w:pPr>
        <w:tabs>
          <w:tab w:val="left" w:pos="3155"/>
        </w:tabs>
        <w:rPr>
          <w:lang w:val="ru-RU"/>
        </w:rPr>
      </w:pPr>
    </w:p>
    <w:p w:rsidR="003D3B1B" w:rsidRDefault="003D3B1B">
      <w:pPr>
        <w:tabs>
          <w:tab w:val="left" w:pos="3155"/>
        </w:tabs>
        <w:rPr>
          <w:lang w:val="ru-RU"/>
        </w:rPr>
      </w:pPr>
    </w:p>
    <w:p w:rsidR="003D3B1B" w:rsidRDefault="003D3B1B">
      <w:pPr>
        <w:tabs>
          <w:tab w:val="left" w:pos="3155"/>
        </w:tabs>
        <w:rPr>
          <w:lang w:val="ru-RU"/>
        </w:rPr>
      </w:pPr>
    </w:p>
    <w:p w:rsidR="003D3B1B" w:rsidRDefault="003D3B1B">
      <w:pPr>
        <w:tabs>
          <w:tab w:val="left" w:pos="3155"/>
        </w:tabs>
        <w:rPr>
          <w:lang w:val="ru-RU"/>
        </w:rPr>
      </w:pPr>
    </w:p>
    <w:p w:rsidR="003D3B1B" w:rsidRDefault="003D3B1B">
      <w:pPr>
        <w:tabs>
          <w:tab w:val="left" w:pos="3155"/>
        </w:tabs>
        <w:rPr>
          <w:lang w:val="ru-RU"/>
        </w:rPr>
      </w:pPr>
    </w:p>
    <w:p w:rsidR="003D3B1B" w:rsidRDefault="003D3B1B">
      <w:pPr>
        <w:tabs>
          <w:tab w:val="left" w:pos="3155"/>
        </w:tabs>
        <w:rPr>
          <w:lang w:val="ru-RU"/>
        </w:rPr>
      </w:pPr>
    </w:p>
    <w:p w:rsidR="003D3B1B" w:rsidRDefault="003D3B1B">
      <w:pPr>
        <w:tabs>
          <w:tab w:val="left" w:pos="3155"/>
        </w:tabs>
        <w:rPr>
          <w:lang w:val="ru-RU"/>
        </w:rPr>
      </w:pPr>
    </w:p>
    <w:p w:rsidR="003D3B1B" w:rsidRDefault="003D3B1B">
      <w:pPr>
        <w:tabs>
          <w:tab w:val="left" w:pos="3155"/>
        </w:tabs>
        <w:rPr>
          <w:lang w:val="ru-RU"/>
        </w:rPr>
      </w:pPr>
    </w:p>
    <w:p w:rsidR="003D3B1B" w:rsidRDefault="003D3B1B">
      <w:pPr>
        <w:tabs>
          <w:tab w:val="left" w:pos="3155"/>
        </w:tabs>
        <w:rPr>
          <w:lang w:val="ru-RU"/>
        </w:rPr>
        <w:sectPr w:rsidR="003D3B1B">
          <w:pgSz w:w="16838" w:h="11906" w:orient="landscape"/>
          <w:pgMar w:top="567" w:right="1134" w:bottom="851" w:left="1134" w:header="709" w:footer="709" w:gutter="0"/>
          <w:cols w:space="708"/>
          <w:docGrid w:linePitch="360"/>
        </w:sectPr>
      </w:pPr>
    </w:p>
    <w:p w:rsidR="003D3B1B" w:rsidRDefault="004C3C5B">
      <w:pPr>
        <w:spacing w:after="0" w:line="240" w:lineRule="auto"/>
        <w:jc w:val="center"/>
        <w:rPr>
          <w:rFonts w:eastAsia="Times New Roman"/>
          <w:b/>
          <w:szCs w:val="24"/>
          <w:lang w:val="ru-RU"/>
        </w:rPr>
      </w:pPr>
      <w:r>
        <w:rPr>
          <w:rFonts w:eastAsia="Times New Roman"/>
          <w:b/>
          <w:szCs w:val="24"/>
          <w:lang w:val="ru-RU"/>
        </w:rPr>
        <w:lastRenderedPageBreak/>
        <w:t>КОМПЛЕКТ ОЦЕНОЧНЫХ СРЕДСТВ ДЛЯ ПРОМЕЖУТОЧНОЙ АТТЕСТАЦИИ</w:t>
      </w:r>
    </w:p>
    <w:p w:rsidR="003D3B1B" w:rsidRDefault="003D3B1B">
      <w:pPr>
        <w:tabs>
          <w:tab w:val="left" w:pos="1276"/>
        </w:tabs>
        <w:spacing w:after="0" w:line="240" w:lineRule="auto"/>
        <w:ind w:left="284" w:firstLine="720"/>
        <w:jc w:val="center"/>
        <w:rPr>
          <w:rFonts w:eastAsia="Times New Roman"/>
          <w:b/>
          <w:szCs w:val="24"/>
          <w:lang w:val="ru-RU"/>
        </w:rPr>
      </w:pPr>
    </w:p>
    <w:p w:rsidR="003D3B1B" w:rsidRDefault="004C3C5B">
      <w:pPr>
        <w:tabs>
          <w:tab w:val="left" w:pos="1276"/>
        </w:tabs>
        <w:spacing w:after="0" w:line="240" w:lineRule="auto"/>
        <w:ind w:firstLine="720"/>
        <w:jc w:val="center"/>
        <w:rPr>
          <w:rFonts w:eastAsia="Times New Roman"/>
          <w:b/>
          <w:szCs w:val="24"/>
          <w:lang w:val="ru-RU"/>
        </w:rPr>
      </w:pPr>
      <w:r>
        <w:rPr>
          <w:rFonts w:eastAsia="Times New Roman"/>
          <w:b/>
          <w:szCs w:val="24"/>
          <w:lang w:val="ru-RU"/>
        </w:rPr>
        <w:t xml:space="preserve">Примерные </w:t>
      </w:r>
      <w:r>
        <w:rPr>
          <w:rFonts w:eastAsia="Times New Roman"/>
          <w:b/>
          <w:szCs w:val="24"/>
          <w:lang w:val="ru-RU"/>
        </w:rPr>
        <w:t xml:space="preserve">вопросы к </w:t>
      </w:r>
      <w:r w:rsidR="00F60559">
        <w:rPr>
          <w:rFonts w:eastAsia="Times New Roman"/>
          <w:b/>
          <w:szCs w:val="24"/>
          <w:lang w:val="ru-RU"/>
        </w:rPr>
        <w:t>экзамену</w:t>
      </w:r>
    </w:p>
    <w:p w:rsidR="003D3B1B" w:rsidRDefault="004C3C5B">
      <w:pPr>
        <w:tabs>
          <w:tab w:val="left" w:pos="1276"/>
        </w:tabs>
        <w:spacing w:after="0" w:line="240" w:lineRule="auto"/>
        <w:jc w:val="center"/>
        <w:rPr>
          <w:rFonts w:eastAsia="Times New Roman"/>
          <w:b/>
          <w:i/>
          <w:szCs w:val="24"/>
          <w:lang w:val="ru-RU"/>
        </w:rPr>
      </w:pPr>
      <w:r>
        <w:rPr>
          <w:rFonts w:eastAsia="Times New Roman"/>
          <w:b/>
          <w:i/>
          <w:szCs w:val="24"/>
          <w:lang w:val="ru-RU"/>
        </w:rPr>
        <w:t>Контролируемые компетенции - ОК 09; ПК 1.1; ПК 1.2</w:t>
      </w:r>
    </w:p>
    <w:p w:rsidR="003D3B1B" w:rsidRDefault="003D3B1B">
      <w:pPr>
        <w:tabs>
          <w:tab w:val="left" w:pos="1276"/>
        </w:tabs>
        <w:spacing w:after="0" w:line="240" w:lineRule="auto"/>
        <w:jc w:val="center"/>
        <w:rPr>
          <w:rFonts w:eastAsia="Times New Roman"/>
          <w:b/>
          <w:i/>
          <w:szCs w:val="24"/>
          <w:lang w:val="ru-RU"/>
        </w:rPr>
      </w:pPr>
    </w:p>
    <w:tbl>
      <w:tblPr>
        <w:tblStyle w:val="a6"/>
        <w:tblW w:w="15594" w:type="dxa"/>
        <w:tblInd w:w="-431" w:type="dxa"/>
        <w:tblLook w:val="04A0" w:firstRow="1" w:lastRow="0" w:firstColumn="1" w:lastColumn="0" w:noHBand="0" w:noVBand="1"/>
      </w:tblPr>
      <w:tblGrid>
        <w:gridCol w:w="852"/>
        <w:gridCol w:w="4110"/>
        <w:gridCol w:w="10632"/>
      </w:tblGrid>
      <w:tr w:rsidR="003D3B1B" w:rsidRPr="00F60559">
        <w:tc>
          <w:tcPr>
            <w:tcW w:w="852" w:type="dxa"/>
          </w:tcPr>
          <w:p w:rsidR="003D3B1B" w:rsidRDefault="004C3C5B">
            <w:pPr>
              <w:spacing w:after="0" w:line="240" w:lineRule="auto"/>
              <w:contextualSpacing/>
              <w:jc w:val="center"/>
              <w:rPr>
                <w:rFonts w:eastAsia="Times New Roman"/>
                <w:b/>
                <w:sz w:val="20"/>
                <w:szCs w:val="20"/>
                <w:lang w:val="ru-RU"/>
              </w:rPr>
            </w:pPr>
            <w:r>
              <w:rPr>
                <w:rFonts w:eastAsia="Times New Roman"/>
                <w:b/>
                <w:sz w:val="20"/>
                <w:szCs w:val="20"/>
                <w:lang w:val="ru-RU"/>
              </w:rPr>
              <w:t>№ п/п</w:t>
            </w:r>
          </w:p>
        </w:tc>
        <w:tc>
          <w:tcPr>
            <w:tcW w:w="4110" w:type="dxa"/>
          </w:tcPr>
          <w:p w:rsidR="003D3B1B" w:rsidRDefault="004C3C5B">
            <w:pPr>
              <w:spacing w:after="0" w:line="240" w:lineRule="auto"/>
              <w:contextualSpacing/>
              <w:jc w:val="center"/>
              <w:rPr>
                <w:rFonts w:eastAsia="Times New Roman"/>
                <w:b/>
                <w:sz w:val="20"/>
                <w:szCs w:val="20"/>
                <w:lang w:val="ru-RU"/>
              </w:rPr>
            </w:pPr>
            <w:r>
              <w:rPr>
                <w:rFonts w:eastAsia="Times New Roman"/>
                <w:b/>
                <w:sz w:val="20"/>
                <w:szCs w:val="20"/>
                <w:lang w:val="ru-RU"/>
              </w:rPr>
              <w:t>Задание</w:t>
            </w:r>
          </w:p>
        </w:tc>
        <w:tc>
          <w:tcPr>
            <w:tcW w:w="10632" w:type="dxa"/>
          </w:tcPr>
          <w:p w:rsidR="003D3B1B" w:rsidRDefault="004C3C5B">
            <w:pPr>
              <w:spacing w:after="0" w:line="240" w:lineRule="auto"/>
              <w:contextualSpacing/>
              <w:jc w:val="center"/>
              <w:rPr>
                <w:rFonts w:eastAsia="Times New Roman"/>
                <w:b/>
                <w:sz w:val="20"/>
                <w:szCs w:val="20"/>
                <w:lang w:val="ru-RU"/>
              </w:rPr>
            </w:pPr>
            <w:r>
              <w:rPr>
                <w:rFonts w:eastAsia="Times New Roman"/>
                <w:b/>
                <w:sz w:val="20"/>
                <w:szCs w:val="20"/>
                <w:lang w:val="ru-RU"/>
              </w:rPr>
              <w:t>Ключ к заданию / Эталонный ответ</w:t>
            </w:r>
          </w:p>
        </w:tc>
      </w:tr>
      <w:tr w:rsidR="003D3B1B">
        <w:tc>
          <w:tcPr>
            <w:tcW w:w="852" w:type="dxa"/>
          </w:tcPr>
          <w:p w:rsidR="003D3B1B" w:rsidRDefault="003D3B1B">
            <w:pPr>
              <w:numPr>
                <w:ilvl w:val="0"/>
                <w:numId w:val="4"/>
              </w:numPr>
              <w:spacing w:after="0" w:line="240" w:lineRule="auto"/>
              <w:contextualSpacing/>
              <w:jc w:val="both"/>
              <w:rPr>
                <w:rFonts w:eastAsia="Times New Roman"/>
                <w:sz w:val="20"/>
                <w:szCs w:val="20"/>
                <w:lang w:val="ru-RU"/>
              </w:rPr>
            </w:pPr>
          </w:p>
        </w:tc>
        <w:tc>
          <w:tcPr>
            <w:tcW w:w="4110" w:type="dxa"/>
          </w:tcPr>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Предмет и метод гражданского права. Принципы и функции гражданского права.</w:t>
            </w:r>
          </w:p>
        </w:tc>
        <w:tc>
          <w:tcPr>
            <w:tcW w:w="10632" w:type="dxa"/>
          </w:tcPr>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 xml:space="preserve">Предмет гражданского права - имущественные и </w:t>
            </w:r>
            <w:r>
              <w:rPr>
                <w:rFonts w:eastAsia="Times New Roman"/>
                <w:sz w:val="20"/>
                <w:szCs w:val="20"/>
                <w:lang w:val="ru-RU"/>
              </w:rPr>
              <w:t>связанные с ними личные неимущественные отношения, основанные на юридическом равенстве сторон, которые называются гражданскими правоотношениями. Метод гражданского права - совокупность приемов, способов воздействия права на общественные отношения, их юриди</w:t>
            </w:r>
            <w:r>
              <w:rPr>
                <w:rFonts w:eastAsia="Times New Roman"/>
                <w:sz w:val="20"/>
                <w:szCs w:val="20"/>
                <w:lang w:val="ru-RU"/>
              </w:rPr>
              <w:t>ческих особенностей в данной отрасли права.  Принципы гражданского права - основополагающие положения, на которых основывается гражданское право и которым соответствуют большинство охватываемых им явлений; Равенство участников регулируемых им отношений, не</w:t>
            </w:r>
            <w:r>
              <w:rPr>
                <w:rFonts w:eastAsia="Times New Roman"/>
                <w:sz w:val="20"/>
                <w:szCs w:val="20"/>
                <w:lang w:val="ru-RU"/>
              </w:rPr>
              <w:t xml:space="preserve">прикосновенность собственности, свобода договора, недопустимость произвольного вмешательства кого-либо в частные дела, необходимость беспрепятственного осуществления гражданских прав, обеспечение восстановления нарушенных прав, их судебной защиты. Функции </w:t>
            </w:r>
            <w:r>
              <w:rPr>
                <w:rFonts w:eastAsia="Times New Roman"/>
                <w:sz w:val="20"/>
                <w:szCs w:val="20"/>
                <w:lang w:val="ru-RU"/>
              </w:rPr>
              <w:t>гражданского права - целевое назначение гражданского права и наличие в его составе необходимых правовых средств, с помощью которых обеспечивается достижение поставленных целей. Гражданское право выполняет две основные функции: регулятивную и охранительную.</w:t>
            </w:r>
          </w:p>
        </w:tc>
      </w:tr>
      <w:tr w:rsidR="003D3B1B" w:rsidRPr="00F60559">
        <w:tc>
          <w:tcPr>
            <w:tcW w:w="852" w:type="dxa"/>
          </w:tcPr>
          <w:p w:rsidR="003D3B1B" w:rsidRDefault="003D3B1B">
            <w:pPr>
              <w:numPr>
                <w:ilvl w:val="0"/>
                <w:numId w:val="4"/>
              </w:numPr>
              <w:spacing w:after="0" w:line="240" w:lineRule="auto"/>
              <w:contextualSpacing/>
              <w:jc w:val="both"/>
              <w:rPr>
                <w:rFonts w:eastAsia="Times New Roman"/>
                <w:sz w:val="20"/>
                <w:szCs w:val="20"/>
                <w:lang w:val="ru-RU"/>
              </w:rPr>
            </w:pPr>
          </w:p>
        </w:tc>
        <w:tc>
          <w:tcPr>
            <w:tcW w:w="4110" w:type="dxa"/>
          </w:tcPr>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Правоспособность и дееспособность физических лиц (граждан). Имя и место жительства гражданина.</w:t>
            </w:r>
          </w:p>
        </w:tc>
        <w:tc>
          <w:tcPr>
            <w:tcW w:w="10632" w:type="dxa"/>
          </w:tcPr>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Правоспособность - способность иметь гражданские права и нести обязанности (гражданская правоспособность) признается в равной мере за всеми гражданами. Правос</w:t>
            </w:r>
            <w:r>
              <w:rPr>
                <w:rFonts w:eastAsia="Times New Roman"/>
                <w:sz w:val="20"/>
                <w:szCs w:val="20"/>
                <w:lang w:val="ru-RU"/>
              </w:rPr>
              <w:t>пособность гражданина возникает в момент его рождения и прекращается смертью. Дееспособность -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w:t>
            </w:r>
            <w:r>
              <w:rPr>
                <w:rFonts w:eastAsia="Times New Roman"/>
                <w:sz w:val="20"/>
                <w:szCs w:val="20"/>
                <w:lang w:val="ru-RU"/>
              </w:rPr>
              <w:t>способность) возникает в полном объеме с наступлением совершеннолетия, то есть по достижении восемнадцатилетнего возраста. Гражданин приобретает и осуществляет права и обязанности под своим именем, включающим фамилию и собственно имя, а также отчество, есл</w:t>
            </w:r>
            <w:r>
              <w:rPr>
                <w:rFonts w:eastAsia="Times New Roman"/>
                <w:sz w:val="20"/>
                <w:szCs w:val="20"/>
                <w:lang w:val="ru-RU"/>
              </w:rPr>
              <w:t>и иное не вытекает из закона или национального обычая. Местом жительства признается место, где гражданин постоянно или преимущественно проживает.</w:t>
            </w:r>
          </w:p>
        </w:tc>
      </w:tr>
      <w:tr w:rsidR="003D3B1B">
        <w:tc>
          <w:tcPr>
            <w:tcW w:w="852" w:type="dxa"/>
          </w:tcPr>
          <w:p w:rsidR="003D3B1B" w:rsidRDefault="003D3B1B">
            <w:pPr>
              <w:numPr>
                <w:ilvl w:val="0"/>
                <w:numId w:val="4"/>
              </w:numPr>
              <w:spacing w:after="0" w:line="240" w:lineRule="auto"/>
              <w:contextualSpacing/>
              <w:jc w:val="both"/>
              <w:rPr>
                <w:rFonts w:eastAsia="Times New Roman"/>
                <w:sz w:val="20"/>
                <w:szCs w:val="20"/>
                <w:lang w:val="ru-RU"/>
              </w:rPr>
            </w:pPr>
          </w:p>
        </w:tc>
        <w:tc>
          <w:tcPr>
            <w:tcW w:w="4110" w:type="dxa"/>
          </w:tcPr>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Понятие, признаки, виды юридических лиц; основные концепции теории юридического лица.</w:t>
            </w:r>
          </w:p>
        </w:tc>
        <w:tc>
          <w:tcPr>
            <w:tcW w:w="10632" w:type="dxa"/>
          </w:tcPr>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Юридическим лицом приз</w:t>
            </w:r>
            <w:r>
              <w:rPr>
                <w:rFonts w:eastAsia="Times New Roman"/>
                <w:sz w:val="20"/>
                <w:szCs w:val="20"/>
                <w:lang w:val="ru-RU"/>
              </w:rPr>
              <w:t>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 К юридическим лицам, на иму</w:t>
            </w:r>
            <w:r>
              <w:rPr>
                <w:rFonts w:eastAsia="Times New Roman"/>
                <w:sz w:val="20"/>
                <w:szCs w:val="20"/>
                <w:lang w:val="ru-RU"/>
              </w:rPr>
              <w:t>щество которых их учредители имеют вещные права, относятся государственные и муниципальные унитарные предприятия, а также учреждения. К юридическим лицам, в отношении которых их участники имеют корпоративные права, относятся корпоративные организации. Теор</w:t>
            </w:r>
            <w:r>
              <w:rPr>
                <w:rFonts w:eastAsia="Times New Roman"/>
                <w:sz w:val="20"/>
                <w:szCs w:val="20"/>
                <w:lang w:val="ru-RU"/>
              </w:rPr>
              <w:t>ия фикции, теория целевого имущества, теория реальности.</w:t>
            </w:r>
          </w:p>
        </w:tc>
      </w:tr>
      <w:tr w:rsidR="003D3B1B" w:rsidRPr="00F60559">
        <w:tc>
          <w:tcPr>
            <w:tcW w:w="852" w:type="dxa"/>
          </w:tcPr>
          <w:p w:rsidR="003D3B1B" w:rsidRDefault="003D3B1B">
            <w:pPr>
              <w:numPr>
                <w:ilvl w:val="0"/>
                <w:numId w:val="4"/>
              </w:numPr>
              <w:spacing w:after="0" w:line="240" w:lineRule="auto"/>
              <w:contextualSpacing/>
              <w:jc w:val="both"/>
              <w:rPr>
                <w:rFonts w:eastAsia="Times New Roman"/>
                <w:sz w:val="20"/>
                <w:szCs w:val="20"/>
                <w:lang w:val="ru-RU"/>
              </w:rPr>
            </w:pPr>
          </w:p>
        </w:tc>
        <w:tc>
          <w:tcPr>
            <w:tcW w:w="4110" w:type="dxa"/>
          </w:tcPr>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Порядок и способы создания юридических лиц. Государственная регистрация юридических лиц.</w:t>
            </w:r>
          </w:p>
        </w:tc>
        <w:tc>
          <w:tcPr>
            <w:tcW w:w="10632" w:type="dxa"/>
          </w:tcPr>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Государственная регистрация юридических лиц при их создании осуществляется регистрирующими органами по месту</w:t>
            </w:r>
            <w:r>
              <w:rPr>
                <w:rFonts w:eastAsia="Times New Roman"/>
                <w:sz w:val="20"/>
                <w:szCs w:val="20"/>
                <w:lang w:val="ru-RU"/>
              </w:rPr>
              <w:t xml:space="preserve"> нахождения постоянно действующего исполнительного органа, в случае отсутствия постоянно действующего исполнительного органа - по месту нахождения иного органа или лица, имеющих право действовать от имени юридического лица без доверенности. В гражданском п</w:t>
            </w:r>
            <w:r>
              <w:rPr>
                <w:rFonts w:eastAsia="Times New Roman"/>
                <w:sz w:val="20"/>
                <w:szCs w:val="20"/>
                <w:lang w:val="ru-RU"/>
              </w:rPr>
              <w:t>раве выделяются три основных способа создания юридического лица: заявительный, распорядительный и разрешительный. Юридическое лицо подлежит государственной регистрации в уполномоченном государственном органе в порядке, предусмотренном законом о государстве</w:t>
            </w:r>
            <w:r>
              <w:rPr>
                <w:rFonts w:eastAsia="Times New Roman"/>
                <w:sz w:val="20"/>
                <w:szCs w:val="20"/>
                <w:lang w:val="ru-RU"/>
              </w:rPr>
              <w:t>нной регистрации юридических лиц.</w:t>
            </w:r>
          </w:p>
        </w:tc>
      </w:tr>
      <w:tr w:rsidR="003D3B1B" w:rsidRPr="00F60559">
        <w:tc>
          <w:tcPr>
            <w:tcW w:w="852" w:type="dxa"/>
          </w:tcPr>
          <w:p w:rsidR="003D3B1B" w:rsidRDefault="003D3B1B">
            <w:pPr>
              <w:numPr>
                <w:ilvl w:val="0"/>
                <w:numId w:val="4"/>
              </w:numPr>
              <w:spacing w:after="0" w:line="240" w:lineRule="auto"/>
              <w:contextualSpacing/>
              <w:jc w:val="both"/>
              <w:rPr>
                <w:rFonts w:eastAsia="Times New Roman"/>
                <w:sz w:val="20"/>
                <w:szCs w:val="20"/>
                <w:lang w:val="ru-RU"/>
              </w:rPr>
            </w:pPr>
          </w:p>
        </w:tc>
        <w:tc>
          <w:tcPr>
            <w:tcW w:w="4110" w:type="dxa"/>
          </w:tcPr>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Реорганизация юридического лица и ее виды, порядок проведения, правопреемство.</w:t>
            </w:r>
          </w:p>
        </w:tc>
        <w:tc>
          <w:tcPr>
            <w:tcW w:w="10632" w:type="dxa"/>
          </w:tcPr>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 xml:space="preserve">Реорганизация юридического лица (слияние, присоединение, разделение, выделение, преобразование) может быть осуществлена по решению его </w:t>
            </w:r>
            <w:r>
              <w:rPr>
                <w:rFonts w:eastAsia="Times New Roman"/>
                <w:sz w:val="20"/>
                <w:szCs w:val="20"/>
                <w:lang w:val="ru-RU"/>
              </w:rPr>
              <w:t>учредителей (участников) или органа юридического лица, уполномоченного на то учредительным документом.</w:t>
            </w:r>
            <w:r>
              <w:rPr>
                <w:lang w:val="ru-RU"/>
              </w:rPr>
              <w:t xml:space="preserve"> </w:t>
            </w:r>
            <w:r>
              <w:rPr>
                <w:rFonts w:eastAsia="Times New Roman"/>
                <w:sz w:val="20"/>
                <w:szCs w:val="20"/>
                <w:lang w:val="ru-RU"/>
              </w:rPr>
              <w:t>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w:t>
            </w:r>
            <w:r>
              <w:rPr>
                <w:rFonts w:eastAsia="Times New Roman"/>
                <w:sz w:val="20"/>
                <w:szCs w:val="20"/>
                <w:lang w:val="ru-RU"/>
              </w:rPr>
              <w:t>иц осуществляется по решению уполномоченных государственных органов или по решению суда.</w:t>
            </w:r>
            <w:r>
              <w:rPr>
                <w:lang w:val="ru-RU"/>
              </w:rPr>
              <w:t xml:space="preserve"> </w:t>
            </w:r>
            <w:r>
              <w:rPr>
                <w:rFonts w:eastAsia="Times New Roman"/>
                <w:sz w:val="20"/>
                <w:szCs w:val="20"/>
                <w:lang w:val="ru-RU"/>
              </w:rPr>
              <w:t>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w:t>
            </w:r>
            <w:r>
              <w:rPr>
                <w:rFonts w:eastAsia="Times New Roman"/>
                <w:sz w:val="20"/>
                <w:szCs w:val="20"/>
                <w:lang w:val="ru-RU"/>
              </w:rPr>
              <w:t xml:space="preserve">х государственных органов. Юридическое лицо считается реорганизованным, за исключением случаев </w:t>
            </w:r>
            <w:r>
              <w:rPr>
                <w:rFonts w:eastAsia="Times New Roman"/>
                <w:sz w:val="20"/>
                <w:szCs w:val="20"/>
                <w:lang w:val="ru-RU"/>
              </w:rPr>
              <w:lastRenderedPageBreak/>
              <w:t>реорганизации в форме присоединения, с момента государственной регистрации юридических лиц, создаваемых в результате реорганизации.</w:t>
            </w:r>
          </w:p>
        </w:tc>
      </w:tr>
      <w:tr w:rsidR="003D3B1B">
        <w:tc>
          <w:tcPr>
            <w:tcW w:w="852" w:type="dxa"/>
          </w:tcPr>
          <w:p w:rsidR="003D3B1B" w:rsidRDefault="003D3B1B">
            <w:pPr>
              <w:numPr>
                <w:ilvl w:val="0"/>
                <w:numId w:val="4"/>
              </w:numPr>
              <w:spacing w:after="0" w:line="240" w:lineRule="auto"/>
              <w:contextualSpacing/>
              <w:jc w:val="both"/>
              <w:rPr>
                <w:rFonts w:eastAsia="Times New Roman"/>
                <w:sz w:val="20"/>
                <w:szCs w:val="20"/>
                <w:lang w:val="ru-RU"/>
              </w:rPr>
            </w:pPr>
          </w:p>
        </w:tc>
        <w:tc>
          <w:tcPr>
            <w:tcW w:w="4110" w:type="dxa"/>
          </w:tcPr>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 xml:space="preserve">Понятие защиты гражданских </w:t>
            </w:r>
            <w:r>
              <w:rPr>
                <w:rFonts w:eastAsia="Times New Roman"/>
                <w:sz w:val="20"/>
                <w:szCs w:val="20"/>
                <w:lang w:val="ru-RU"/>
              </w:rPr>
              <w:t>прав. Формы защиты гражданских прав. Понятие и виды сделок.</w:t>
            </w:r>
          </w:p>
        </w:tc>
        <w:tc>
          <w:tcPr>
            <w:tcW w:w="10632" w:type="dxa"/>
          </w:tcPr>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Защита гражданских прав осуществляется путем: признания права, восстановления положения, существовавшего до нарушения права, признания оспоримой сделки, решения собрания или акта гос. органа или м</w:t>
            </w:r>
            <w:r>
              <w:rPr>
                <w:rFonts w:eastAsia="Times New Roman"/>
                <w:sz w:val="20"/>
                <w:szCs w:val="20"/>
                <w:lang w:val="ru-RU"/>
              </w:rPr>
              <w:t xml:space="preserve">естного самоуправления недействительными, самозащиты права, возмещение убытков, взыскание неустойки, компенсации морального вреда, прекращение правоотношения.  Сделками признаются действия граждан и организаций, направленные на установление, изменение или </w:t>
            </w:r>
            <w:r>
              <w:rPr>
                <w:rFonts w:eastAsia="Times New Roman"/>
                <w:sz w:val="20"/>
                <w:szCs w:val="20"/>
                <w:lang w:val="ru-RU"/>
              </w:rPr>
              <w:t>прекращение гражданских прав или обязанностей. Сделки могут быть односторонними и двух- или многосторонними (договоры).</w:t>
            </w:r>
          </w:p>
        </w:tc>
      </w:tr>
      <w:tr w:rsidR="003D3B1B" w:rsidRPr="00F60559">
        <w:tc>
          <w:tcPr>
            <w:tcW w:w="852" w:type="dxa"/>
          </w:tcPr>
          <w:p w:rsidR="003D3B1B" w:rsidRDefault="003D3B1B">
            <w:pPr>
              <w:numPr>
                <w:ilvl w:val="0"/>
                <w:numId w:val="4"/>
              </w:numPr>
              <w:spacing w:after="0" w:line="240" w:lineRule="auto"/>
              <w:contextualSpacing/>
              <w:jc w:val="both"/>
              <w:rPr>
                <w:rFonts w:eastAsia="Times New Roman"/>
                <w:sz w:val="20"/>
                <w:szCs w:val="20"/>
                <w:lang w:val="ru-RU"/>
              </w:rPr>
            </w:pPr>
          </w:p>
        </w:tc>
        <w:tc>
          <w:tcPr>
            <w:tcW w:w="4110" w:type="dxa"/>
          </w:tcPr>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Понятие и виды представительства.</w:t>
            </w:r>
          </w:p>
        </w:tc>
        <w:tc>
          <w:tcPr>
            <w:tcW w:w="10632" w:type="dxa"/>
          </w:tcPr>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Сделка, совершенная одним лицом (представителем) от имени другого лица (представляемого) в силу полн</w:t>
            </w:r>
            <w:r>
              <w:rPr>
                <w:rFonts w:eastAsia="Times New Roman"/>
                <w:sz w:val="20"/>
                <w:szCs w:val="20"/>
                <w:lang w:val="ru-RU"/>
              </w:rPr>
              <w:t>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 Различают следу</w:t>
            </w:r>
            <w:r>
              <w:rPr>
                <w:rFonts w:eastAsia="Times New Roman"/>
                <w:sz w:val="20"/>
                <w:szCs w:val="20"/>
                <w:lang w:val="ru-RU"/>
              </w:rPr>
              <w:t>ющие виды представительства: 1) представительство, основанное на административном акте и представительство, основанное на законе; 2) представительство, основанное на договоре; 3) иные формы представительства (коммерческое представительство, судебное предст</w:t>
            </w:r>
            <w:r>
              <w:rPr>
                <w:rFonts w:eastAsia="Times New Roman"/>
                <w:sz w:val="20"/>
                <w:szCs w:val="20"/>
                <w:lang w:val="ru-RU"/>
              </w:rPr>
              <w:t>авительство, налоговое представительство)</w:t>
            </w:r>
          </w:p>
        </w:tc>
      </w:tr>
      <w:tr w:rsidR="003D3B1B" w:rsidRPr="00F60559">
        <w:tc>
          <w:tcPr>
            <w:tcW w:w="852" w:type="dxa"/>
          </w:tcPr>
          <w:p w:rsidR="003D3B1B" w:rsidRDefault="003D3B1B">
            <w:pPr>
              <w:numPr>
                <w:ilvl w:val="0"/>
                <w:numId w:val="4"/>
              </w:numPr>
              <w:spacing w:after="0" w:line="240" w:lineRule="auto"/>
              <w:contextualSpacing/>
              <w:jc w:val="both"/>
              <w:rPr>
                <w:rFonts w:eastAsia="Times New Roman"/>
                <w:sz w:val="20"/>
                <w:szCs w:val="20"/>
                <w:lang w:val="ru-RU"/>
              </w:rPr>
            </w:pPr>
          </w:p>
        </w:tc>
        <w:tc>
          <w:tcPr>
            <w:tcW w:w="4110" w:type="dxa"/>
          </w:tcPr>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Понятие исковой давности, общий срок исковой давности,</w:t>
            </w:r>
          </w:p>
        </w:tc>
        <w:tc>
          <w:tcPr>
            <w:tcW w:w="10632" w:type="dxa"/>
          </w:tcPr>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Исковой давностью признается срок для защиты права по иску лица, право которого нарушено. Общий срок исковой давности составляет три года. Для отдельных видо</w:t>
            </w:r>
            <w:r>
              <w:rPr>
                <w:rFonts w:eastAsia="Times New Roman"/>
                <w:sz w:val="20"/>
                <w:szCs w:val="20"/>
                <w:lang w:val="ru-RU"/>
              </w:rPr>
              <w:t>в требований законом могут устанавливаться специальные сроки исковой давности, сокращенные или более длительные по сравнению с общим сроком. Срок исковой давности не может превышать десять лет со дня нарушения права, для защиты которого этот срок установле</w:t>
            </w:r>
            <w:r>
              <w:rPr>
                <w:rFonts w:eastAsia="Times New Roman"/>
                <w:sz w:val="20"/>
                <w:szCs w:val="20"/>
                <w:lang w:val="ru-RU"/>
              </w:rPr>
              <w:t>н.</w:t>
            </w:r>
          </w:p>
        </w:tc>
      </w:tr>
      <w:tr w:rsidR="003D3B1B" w:rsidRPr="00F60559">
        <w:tc>
          <w:tcPr>
            <w:tcW w:w="852" w:type="dxa"/>
          </w:tcPr>
          <w:p w:rsidR="003D3B1B" w:rsidRDefault="003D3B1B">
            <w:pPr>
              <w:numPr>
                <w:ilvl w:val="0"/>
                <w:numId w:val="4"/>
              </w:numPr>
              <w:spacing w:after="0" w:line="240" w:lineRule="auto"/>
              <w:contextualSpacing/>
              <w:jc w:val="both"/>
              <w:rPr>
                <w:rFonts w:eastAsia="Times New Roman"/>
                <w:sz w:val="20"/>
                <w:szCs w:val="20"/>
                <w:lang w:val="ru-RU"/>
              </w:rPr>
            </w:pPr>
          </w:p>
        </w:tc>
        <w:tc>
          <w:tcPr>
            <w:tcW w:w="4110" w:type="dxa"/>
          </w:tcPr>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Право собственности в объективном и субъективном смысле. Объем прав собственника.</w:t>
            </w:r>
          </w:p>
        </w:tc>
        <w:tc>
          <w:tcPr>
            <w:tcW w:w="10632" w:type="dxa"/>
          </w:tcPr>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Право собственности в объективном смысле - совокупность правовых норм, регулирующих отношения собственности. Право собственности в субъективном смысле — это юридически о</w:t>
            </w:r>
            <w:r>
              <w:rPr>
                <w:rFonts w:eastAsia="Times New Roman"/>
                <w:sz w:val="20"/>
                <w:szCs w:val="20"/>
                <w:lang w:val="ru-RU"/>
              </w:rPr>
              <w:t>беспеченная возможность лица осуществлять правомочия владения, пользования и распоряжения принадлежащей им вещью. Собственник вправе по своему усмотрению совершать в отношении принадлежащего ему имущества любые действия, не противоречащие закону и иным пра</w:t>
            </w:r>
            <w:r>
              <w:rPr>
                <w:rFonts w:eastAsia="Times New Roman"/>
                <w:sz w:val="20"/>
                <w:szCs w:val="20"/>
                <w:lang w:val="ru-RU"/>
              </w:rPr>
              <w:t>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w:t>
            </w:r>
            <w:r>
              <w:rPr>
                <w:rFonts w:eastAsia="Times New Roman"/>
                <w:sz w:val="20"/>
                <w:szCs w:val="20"/>
                <w:lang w:val="ru-RU"/>
              </w:rPr>
              <w:t xml:space="preserve"> в залог и обременять его другими способами, распоряжаться им иным образом.</w:t>
            </w:r>
          </w:p>
        </w:tc>
      </w:tr>
      <w:tr w:rsidR="003D3B1B" w:rsidRPr="00F60559">
        <w:tc>
          <w:tcPr>
            <w:tcW w:w="852" w:type="dxa"/>
          </w:tcPr>
          <w:p w:rsidR="003D3B1B" w:rsidRDefault="003D3B1B">
            <w:pPr>
              <w:numPr>
                <w:ilvl w:val="0"/>
                <w:numId w:val="4"/>
              </w:numPr>
              <w:spacing w:after="0" w:line="240" w:lineRule="auto"/>
              <w:contextualSpacing/>
              <w:jc w:val="both"/>
              <w:rPr>
                <w:rFonts w:eastAsia="Times New Roman"/>
                <w:sz w:val="20"/>
                <w:szCs w:val="20"/>
                <w:lang w:val="ru-RU"/>
              </w:rPr>
            </w:pPr>
          </w:p>
        </w:tc>
        <w:tc>
          <w:tcPr>
            <w:tcW w:w="4110" w:type="dxa"/>
          </w:tcPr>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Система гражданско-правовых способов защиты права собственности. Иск об истребовании из чужого незаконного владения (виндикационный иск).</w:t>
            </w:r>
          </w:p>
        </w:tc>
        <w:tc>
          <w:tcPr>
            <w:tcW w:w="10632" w:type="dxa"/>
          </w:tcPr>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 xml:space="preserve">Система гражданско-правовых средств </w:t>
            </w:r>
            <w:r>
              <w:rPr>
                <w:rFonts w:eastAsia="Times New Roman"/>
                <w:sz w:val="20"/>
                <w:szCs w:val="20"/>
                <w:lang w:val="ru-RU"/>
              </w:rPr>
              <w:t xml:space="preserve">защиты права собственности состоит из: 1) вещно-правовых исков; 2) исков, направленных на защиту интересов собственника при прекращении права собственности в силу закона; 3) обязательственно-правовых исков. Собственник вправе истребовать свое имущество из </w:t>
            </w:r>
            <w:r>
              <w:rPr>
                <w:rFonts w:eastAsia="Times New Roman"/>
                <w:sz w:val="20"/>
                <w:szCs w:val="20"/>
                <w:lang w:val="ru-RU"/>
              </w:rPr>
              <w:t>чужого незаконного владения. Виндикационный иск – иск невладеющего собственника к владеющему несобственнику об истребовании индивидуально-определенной вещи из его незаконного владения.</w:t>
            </w:r>
          </w:p>
        </w:tc>
      </w:tr>
      <w:tr w:rsidR="003D3B1B">
        <w:tc>
          <w:tcPr>
            <w:tcW w:w="852" w:type="dxa"/>
          </w:tcPr>
          <w:p w:rsidR="003D3B1B" w:rsidRDefault="003D3B1B">
            <w:pPr>
              <w:numPr>
                <w:ilvl w:val="0"/>
                <w:numId w:val="4"/>
              </w:numPr>
              <w:spacing w:after="0" w:line="240" w:lineRule="auto"/>
              <w:contextualSpacing/>
              <w:jc w:val="both"/>
              <w:rPr>
                <w:rFonts w:eastAsia="Times New Roman"/>
                <w:sz w:val="20"/>
                <w:szCs w:val="20"/>
                <w:lang w:val="ru-RU"/>
              </w:rPr>
            </w:pPr>
          </w:p>
        </w:tc>
        <w:tc>
          <w:tcPr>
            <w:tcW w:w="4110" w:type="dxa"/>
          </w:tcPr>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Понятие гражданско-правовой ответственности. Формы и виды гражданско-</w:t>
            </w:r>
            <w:r>
              <w:rPr>
                <w:rFonts w:eastAsia="Times New Roman"/>
                <w:sz w:val="20"/>
                <w:szCs w:val="20"/>
                <w:lang w:val="ru-RU"/>
              </w:rPr>
              <w:t>правовой ответственности.</w:t>
            </w:r>
          </w:p>
        </w:tc>
        <w:tc>
          <w:tcPr>
            <w:tcW w:w="10632" w:type="dxa"/>
          </w:tcPr>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Гражданско-правовая ответственность — это последствия, возникающие на основании гражданского правонарушения. Она представляет собой одну из форм государственного принуждения и состоит во взыскании судом с правонарушителя имуществе</w:t>
            </w:r>
            <w:r>
              <w:rPr>
                <w:rFonts w:eastAsia="Times New Roman"/>
                <w:sz w:val="20"/>
                <w:szCs w:val="20"/>
                <w:lang w:val="ru-RU"/>
              </w:rPr>
              <w:t>нных санкций, направленных на восстановление нарушенных прав потерпевшего.</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Формы гражданско-правовой ответственности:</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компенсационная (возмещение убытков, компенсация морального вреда);</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штрафная (уплата неустойки, потеря задатка и т. д.);</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запретительная (з</w:t>
            </w:r>
            <w:r>
              <w:rPr>
                <w:rFonts w:eastAsia="Times New Roman"/>
                <w:sz w:val="20"/>
                <w:szCs w:val="20"/>
                <w:lang w:val="ru-RU"/>
              </w:rPr>
              <w:t>апреты, ограничения в правах в отношении правонарушителя);</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понуждение (нарушитель понуждается к совершению каких-либо действий).</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Виды гражданско-правовой ответственности:</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договорная;</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законная;</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ответственность по обычаю;</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непосредственная;</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lastRenderedPageBreak/>
              <w:t>регрессивная;</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полная;</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ограниченная;</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единоличная;</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долевая;</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солидарная;</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субсидиарная;</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личная;</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ответственность за третьих лиц;</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денежная;</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в натуральном виде.</w:t>
            </w:r>
          </w:p>
        </w:tc>
      </w:tr>
      <w:tr w:rsidR="003D3B1B">
        <w:tc>
          <w:tcPr>
            <w:tcW w:w="852" w:type="dxa"/>
          </w:tcPr>
          <w:p w:rsidR="003D3B1B" w:rsidRDefault="003D3B1B">
            <w:pPr>
              <w:numPr>
                <w:ilvl w:val="0"/>
                <w:numId w:val="4"/>
              </w:numPr>
              <w:spacing w:after="0" w:line="240" w:lineRule="auto"/>
              <w:contextualSpacing/>
              <w:jc w:val="both"/>
              <w:rPr>
                <w:rFonts w:eastAsia="Times New Roman"/>
                <w:sz w:val="20"/>
                <w:szCs w:val="20"/>
                <w:lang w:val="ru-RU"/>
              </w:rPr>
            </w:pPr>
          </w:p>
        </w:tc>
        <w:tc>
          <w:tcPr>
            <w:tcW w:w="4110" w:type="dxa"/>
          </w:tcPr>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Понятие и виды договоров в гражданском праве. Свобода договора.</w:t>
            </w:r>
          </w:p>
        </w:tc>
        <w:tc>
          <w:tcPr>
            <w:tcW w:w="10632" w:type="dxa"/>
          </w:tcPr>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Понятие гражданско-правового договора — это соглаш</w:t>
            </w:r>
            <w:r>
              <w:rPr>
                <w:rFonts w:eastAsia="Times New Roman"/>
                <w:sz w:val="20"/>
                <w:szCs w:val="20"/>
                <w:lang w:val="ru-RU"/>
              </w:rPr>
              <w:t>ение (сделка) между ФЛ или ЮЛ и другим ФЛ или ЮЛ, направленное на возникновение, изменение или прекращение взаимных прав и обязанностей.</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Виды договоров в гражданском праве делятся на:</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1.Имущественные договоры:</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 xml:space="preserve">   1)договоры, направленные на передачу имущес</w:t>
            </w:r>
            <w:r>
              <w:rPr>
                <w:rFonts w:eastAsia="Times New Roman"/>
                <w:sz w:val="20"/>
                <w:szCs w:val="20"/>
                <w:lang w:val="ru-RU"/>
              </w:rPr>
              <w:t>тва (купля-продажа, дарение, мена, поставка);</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 xml:space="preserve">   2)договоры о выполнении работ (договор подряда);</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 xml:space="preserve">   3)договоры об оказании услуг (страхование, перевозка, хранение и т. п.).</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2.Возмездные и безвозмездные договоры.</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Виды договоров по содержанию:</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1.предварительный, основной и дополнительные договоры;</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2.рамочный договор;</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3.опционный договор;</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4.поименованный и непоименованный;</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5.реальный и консенсуальный;</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6.простой и смешанный;</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7.возмездный и безвозмездный;</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8.двусторонний и многосторонний;</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9.договор,</w:t>
            </w:r>
            <w:r>
              <w:rPr>
                <w:rFonts w:eastAsia="Times New Roman"/>
                <w:sz w:val="20"/>
                <w:szCs w:val="20"/>
                <w:lang w:val="ru-RU"/>
              </w:rPr>
              <w:t xml:space="preserve"> заключённый в пользу непосредственных участников договора и договор, заключённый в пользу третьих лиц;</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10.взаимные;</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11.публичный и непубличный;</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12.взаимосогласованные договоры и договоры присоединения.</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Свобода договора означает, что граждане и юридические</w:t>
            </w:r>
            <w:r>
              <w:rPr>
                <w:rFonts w:eastAsia="Times New Roman"/>
                <w:sz w:val="20"/>
                <w:szCs w:val="20"/>
                <w:lang w:val="ru-RU"/>
              </w:rPr>
              <w:t xml:space="preserve"> лица имеют право свободно заключать договоры без принуждения со стороны. Однако есть исключения, предусмотренные законодательством или добровольно принятыми обязательствами</w:t>
            </w:r>
          </w:p>
        </w:tc>
      </w:tr>
      <w:tr w:rsidR="003D3B1B" w:rsidRPr="00F60559">
        <w:tc>
          <w:tcPr>
            <w:tcW w:w="852" w:type="dxa"/>
          </w:tcPr>
          <w:p w:rsidR="003D3B1B" w:rsidRDefault="003D3B1B">
            <w:pPr>
              <w:numPr>
                <w:ilvl w:val="0"/>
                <w:numId w:val="4"/>
              </w:numPr>
              <w:spacing w:after="0" w:line="240" w:lineRule="auto"/>
              <w:contextualSpacing/>
              <w:jc w:val="both"/>
              <w:rPr>
                <w:rFonts w:eastAsia="Times New Roman"/>
                <w:sz w:val="20"/>
                <w:szCs w:val="20"/>
                <w:lang w:val="ru-RU"/>
              </w:rPr>
            </w:pPr>
          </w:p>
        </w:tc>
        <w:tc>
          <w:tcPr>
            <w:tcW w:w="4110" w:type="dxa"/>
          </w:tcPr>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 xml:space="preserve">Компенсация морального вреда. Понятие морального вреда. Условия его возмещения. </w:t>
            </w:r>
            <w:r>
              <w:rPr>
                <w:rFonts w:eastAsia="Times New Roman"/>
                <w:sz w:val="20"/>
                <w:szCs w:val="20"/>
                <w:lang w:val="ru-RU"/>
              </w:rPr>
              <w:t>Способ и размер компенсации морального вреда.</w:t>
            </w:r>
          </w:p>
        </w:tc>
        <w:tc>
          <w:tcPr>
            <w:tcW w:w="10632" w:type="dxa"/>
          </w:tcPr>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или наруш</w:t>
            </w:r>
            <w:r>
              <w:rPr>
                <w:rFonts w:eastAsia="Times New Roman"/>
                <w:sz w:val="20"/>
                <w:szCs w:val="20"/>
                <w:lang w:val="ru-RU"/>
              </w:rPr>
              <w:t>ающими его личные неимущественные права. Если гражданину причинен моральный вред, суд может возложить на нарушителя обязанность денежной компенсации указанного вреда. При определении размеров компенсации морального вреда суд принимает во внимание степень в</w:t>
            </w:r>
            <w:r>
              <w:rPr>
                <w:rFonts w:eastAsia="Times New Roman"/>
                <w:sz w:val="20"/>
                <w:szCs w:val="20"/>
                <w:lang w:val="ru-RU"/>
              </w:rPr>
              <w:t>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tc>
      </w:tr>
      <w:tr w:rsidR="003D3B1B" w:rsidRPr="00F60559">
        <w:tc>
          <w:tcPr>
            <w:tcW w:w="852" w:type="dxa"/>
          </w:tcPr>
          <w:p w:rsidR="003D3B1B" w:rsidRDefault="003D3B1B">
            <w:pPr>
              <w:numPr>
                <w:ilvl w:val="0"/>
                <w:numId w:val="4"/>
              </w:numPr>
              <w:spacing w:after="0" w:line="240" w:lineRule="auto"/>
              <w:contextualSpacing/>
              <w:jc w:val="both"/>
              <w:rPr>
                <w:rFonts w:eastAsia="Times New Roman"/>
                <w:sz w:val="20"/>
                <w:szCs w:val="20"/>
                <w:lang w:val="ru-RU"/>
              </w:rPr>
            </w:pPr>
          </w:p>
        </w:tc>
        <w:tc>
          <w:tcPr>
            <w:tcW w:w="4110" w:type="dxa"/>
          </w:tcPr>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 xml:space="preserve">Открытие наследства. Наследники: понятие и </w:t>
            </w:r>
            <w:r>
              <w:rPr>
                <w:rFonts w:eastAsia="Times New Roman"/>
                <w:sz w:val="20"/>
                <w:szCs w:val="20"/>
                <w:lang w:val="ru-RU"/>
              </w:rPr>
              <w:t>виды.</w:t>
            </w:r>
          </w:p>
        </w:tc>
        <w:tc>
          <w:tcPr>
            <w:tcW w:w="10632" w:type="dxa"/>
          </w:tcPr>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Временем открытия наследства является момент смерти гражданина. При объявлении гражданина умершим днем открытия наследства является день вступления в законную силу решения суда об объявлении гражданина умершим. Наследники — это лица, которые получают</w:t>
            </w:r>
            <w:r>
              <w:rPr>
                <w:rFonts w:eastAsia="Times New Roman"/>
                <w:sz w:val="20"/>
                <w:szCs w:val="20"/>
                <w:lang w:val="ru-RU"/>
              </w:rPr>
              <w:t xml:space="preserve"> наследство после смерти наследодателя. Виды: 1) По закону. Если гражданин </w:t>
            </w:r>
            <w:r>
              <w:rPr>
                <w:rFonts w:eastAsia="Times New Roman"/>
                <w:sz w:val="20"/>
                <w:szCs w:val="20"/>
                <w:lang w:val="ru-RU"/>
              </w:rPr>
              <w:lastRenderedPageBreak/>
              <w:t>не оставил завещания, то его имущество распределяется между родственниками в порядке строгой очередности. 2) По договору. Если наследодатель заключил с лицом соглашение о наследован</w:t>
            </w:r>
            <w:r>
              <w:rPr>
                <w:rFonts w:eastAsia="Times New Roman"/>
                <w:sz w:val="20"/>
                <w:szCs w:val="20"/>
                <w:lang w:val="ru-RU"/>
              </w:rPr>
              <w:t>ии, то его условиями определяется не только круг преемников, но и порядок перехода прав на наследство.</w:t>
            </w:r>
          </w:p>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3) По завещанию. Наследодатель волен в выборе преемника. Для того чтобы определить перечень наследников и распределить свое имущество между ними, завещат</w:t>
            </w:r>
            <w:r>
              <w:rPr>
                <w:rFonts w:eastAsia="Times New Roman"/>
                <w:sz w:val="20"/>
                <w:szCs w:val="20"/>
                <w:lang w:val="ru-RU"/>
              </w:rPr>
              <w:t>ель пишет завещание и удостоверяет его у нотариуса.</w:t>
            </w:r>
          </w:p>
        </w:tc>
      </w:tr>
      <w:tr w:rsidR="003D3B1B" w:rsidRPr="00F60559">
        <w:tc>
          <w:tcPr>
            <w:tcW w:w="852" w:type="dxa"/>
          </w:tcPr>
          <w:p w:rsidR="003D3B1B" w:rsidRDefault="003D3B1B">
            <w:pPr>
              <w:numPr>
                <w:ilvl w:val="0"/>
                <w:numId w:val="4"/>
              </w:numPr>
              <w:spacing w:after="0" w:line="240" w:lineRule="auto"/>
              <w:contextualSpacing/>
              <w:jc w:val="both"/>
              <w:rPr>
                <w:rFonts w:eastAsia="Times New Roman"/>
                <w:sz w:val="20"/>
                <w:szCs w:val="20"/>
                <w:lang w:val="ru-RU"/>
              </w:rPr>
            </w:pPr>
          </w:p>
        </w:tc>
        <w:tc>
          <w:tcPr>
            <w:tcW w:w="4110" w:type="dxa"/>
          </w:tcPr>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Понятие охраняемых результатов интеллектуальной деятельности и средств индивидуализации (интеллектуальная собственность).</w:t>
            </w:r>
          </w:p>
        </w:tc>
        <w:tc>
          <w:tcPr>
            <w:tcW w:w="10632" w:type="dxa"/>
          </w:tcPr>
          <w:p w:rsidR="003D3B1B" w:rsidRDefault="004C3C5B">
            <w:pPr>
              <w:spacing w:after="0" w:line="240" w:lineRule="auto"/>
              <w:contextualSpacing/>
              <w:jc w:val="both"/>
              <w:rPr>
                <w:rFonts w:eastAsia="Times New Roman"/>
                <w:sz w:val="20"/>
                <w:szCs w:val="20"/>
                <w:lang w:val="ru-RU"/>
              </w:rPr>
            </w:pPr>
            <w:r>
              <w:rPr>
                <w:rFonts w:eastAsia="Times New Roman"/>
                <w:sz w:val="20"/>
                <w:szCs w:val="20"/>
                <w:lang w:val="ru-RU"/>
              </w:rPr>
              <w:t>Результатами интеллектуальной деятельности и приравненными к ним средствами инди</w:t>
            </w:r>
            <w:r>
              <w:rPr>
                <w:rFonts w:eastAsia="Times New Roman"/>
                <w:sz w:val="20"/>
                <w:szCs w:val="20"/>
                <w:lang w:val="ru-RU"/>
              </w:rPr>
              <w:t>видуализации юридических лиц, товаров, работ, услуг и предприятий, которым предоставляется правовая охрана (интеллектуальной собственностью), являются: произведения науки, литературы и искусства, программы для электронных вычислительных машин (программы дл</w:t>
            </w:r>
            <w:r>
              <w:rPr>
                <w:rFonts w:eastAsia="Times New Roman"/>
                <w:sz w:val="20"/>
                <w:szCs w:val="20"/>
                <w:lang w:val="ru-RU"/>
              </w:rPr>
              <w:t>я ЭВМ), базы данных, исполнения, фонограммы, сообщение в эфир или по кабелю радио- или телепередач (вещание организаций эфирного или кабельного вещания),изобретения, полезные модели, промышленные образцы, селекционные достижения, топологии интегральных мик</w:t>
            </w:r>
            <w:r>
              <w:rPr>
                <w:rFonts w:eastAsia="Times New Roman"/>
                <w:sz w:val="20"/>
                <w:szCs w:val="20"/>
                <w:lang w:val="ru-RU"/>
              </w:rPr>
              <w:t>росхем, секреты производства (ноу-хау), фирменные наименования, товарные знаки и знаки обслуживания, наименования мест происхождения товаров, коммерческие обозначения.</w:t>
            </w:r>
          </w:p>
        </w:tc>
      </w:tr>
    </w:tbl>
    <w:p w:rsidR="003D3B1B" w:rsidRDefault="003D3B1B">
      <w:pPr>
        <w:tabs>
          <w:tab w:val="left" w:pos="1276"/>
        </w:tabs>
        <w:spacing w:after="0" w:line="240" w:lineRule="auto"/>
        <w:jc w:val="center"/>
        <w:rPr>
          <w:rFonts w:eastAsia="Times New Roman"/>
          <w:b/>
          <w:i/>
          <w:szCs w:val="24"/>
          <w:lang w:val="ru-RU"/>
        </w:rPr>
      </w:pPr>
    </w:p>
    <w:p w:rsidR="003D3B1B" w:rsidRDefault="004C3C5B">
      <w:pPr>
        <w:spacing w:after="0"/>
        <w:jc w:val="center"/>
        <w:rPr>
          <w:rFonts w:eastAsia="Times New Roman"/>
          <w:b/>
          <w:szCs w:val="24"/>
          <w:lang w:val="ru-RU"/>
        </w:rPr>
      </w:pPr>
      <w:r>
        <w:rPr>
          <w:rFonts w:eastAsia="Times New Roman"/>
          <w:b/>
          <w:szCs w:val="24"/>
          <w:lang w:val="ru-RU"/>
        </w:rPr>
        <w:t>Критерии и шкалы оценивания промежуточной аттестации</w:t>
      </w:r>
    </w:p>
    <w:p w:rsidR="003D3B1B" w:rsidRDefault="004C3C5B">
      <w:pPr>
        <w:spacing w:after="0"/>
        <w:jc w:val="center"/>
        <w:rPr>
          <w:rFonts w:eastAsia="Times New Roman"/>
          <w:b/>
          <w:szCs w:val="24"/>
          <w:lang w:val="ru-RU"/>
        </w:rPr>
      </w:pPr>
      <w:r>
        <w:rPr>
          <w:rFonts w:eastAsia="Times New Roman"/>
          <w:b/>
          <w:szCs w:val="24"/>
          <w:lang w:val="ru-RU"/>
        </w:rPr>
        <w:t>Шкала и критерии оценки (</w:t>
      </w:r>
      <w:r w:rsidR="005C66C9">
        <w:rPr>
          <w:rFonts w:eastAsia="Times New Roman"/>
          <w:b/>
          <w:szCs w:val="24"/>
          <w:lang w:val="ru-RU"/>
        </w:rPr>
        <w:t>экзамен</w:t>
      </w:r>
      <w:bookmarkStart w:id="0" w:name="_GoBack"/>
      <w:bookmarkEnd w:id="0"/>
      <w:r>
        <w:rPr>
          <w:rFonts w:eastAsia="Times New Roman"/>
          <w:b/>
          <w:szCs w:val="24"/>
          <w:lang w:val="ru-RU"/>
        </w:rPr>
        <w:t>)</w:t>
      </w:r>
    </w:p>
    <w:p w:rsidR="003D3B1B" w:rsidRDefault="003D3B1B">
      <w:pPr>
        <w:spacing w:after="0"/>
        <w:jc w:val="center"/>
        <w:rPr>
          <w:rFonts w:eastAsia="Times New Roman"/>
          <w:b/>
          <w:szCs w:val="24"/>
          <w:lang w:val="ru-RU"/>
        </w:rPr>
      </w:pPr>
    </w:p>
    <w:tbl>
      <w:tblPr>
        <w:tblW w:w="150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959"/>
        <w:gridCol w:w="3969"/>
        <w:gridCol w:w="3828"/>
        <w:gridCol w:w="3260"/>
      </w:tblGrid>
      <w:tr w:rsidR="003D3B1B">
        <w:trPr>
          <w:trHeight w:val="277"/>
          <w:jc w:val="center"/>
        </w:trPr>
        <w:tc>
          <w:tcPr>
            <w:tcW w:w="3959" w:type="dxa"/>
          </w:tcPr>
          <w:p w:rsidR="003D3B1B" w:rsidRDefault="004C3C5B">
            <w:pPr>
              <w:autoSpaceDE w:val="0"/>
              <w:autoSpaceDN w:val="0"/>
              <w:spacing w:after="0" w:line="240" w:lineRule="auto"/>
              <w:contextualSpacing/>
              <w:jc w:val="center"/>
              <w:rPr>
                <w:rFonts w:eastAsia="Times New Roman"/>
                <w:b/>
                <w:sz w:val="20"/>
                <w:szCs w:val="20"/>
                <w:lang w:val="ru-RU" w:eastAsia="ru-RU"/>
              </w:rPr>
            </w:pPr>
            <w:bookmarkStart w:id="1" w:name="_Hlk164256656"/>
            <w:r>
              <w:rPr>
                <w:rFonts w:eastAsia="Times New Roman"/>
                <w:b/>
                <w:sz w:val="20"/>
                <w:szCs w:val="20"/>
                <w:lang w:val="ru-RU" w:eastAsia="ru-RU"/>
              </w:rPr>
              <w:t>Отлично</w:t>
            </w:r>
          </w:p>
        </w:tc>
        <w:tc>
          <w:tcPr>
            <w:tcW w:w="3969" w:type="dxa"/>
          </w:tcPr>
          <w:p w:rsidR="003D3B1B" w:rsidRDefault="004C3C5B">
            <w:pPr>
              <w:autoSpaceDE w:val="0"/>
              <w:autoSpaceDN w:val="0"/>
              <w:spacing w:after="0" w:line="240" w:lineRule="auto"/>
              <w:contextualSpacing/>
              <w:jc w:val="center"/>
              <w:rPr>
                <w:rFonts w:eastAsia="Times New Roman"/>
                <w:b/>
                <w:sz w:val="20"/>
                <w:szCs w:val="20"/>
                <w:lang w:val="ru-RU" w:eastAsia="ru-RU"/>
              </w:rPr>
            </w:pPr>
            <w:r>
              <w:rPr>
                <w:rFonts w:eastAsia="Times New Roman"/>
                <w:b/>
                <w:sz w:val="20"/>
                <w:szCs w:val="20"/>
                <w:lang w:val="ru-RU" w:eastAsia="ru-RU"/>
              </w:rPr>
              <w:t>Хорошо</w:t>
            </w:r>
          </w:p>
        </w:tc>
        <w:tc>
          <w:tcPr>
            <w:tcW w:w="3828" w:type="dxa"/>
          </w:tcPr>
          <w:p w:rsidR="003D3B1B" w:rsidRDefault="004C3C5B">
            <w:pPr>
              <w:autoSpaceDE w:val="0"/>
              <w:autoSpaceDN w:val="0"/>
              <w:spacing w:after="0" w:line="240" w:lineRule="auto"/>
              <w:contextualSpacing/>
              <w:jc w:val="center"/>
              <w:rPr>
                <w:rFonts w:eastAsia="Times New Roman"/>
                <w:b/>
                <w:sz w:val="20"/>
                <w:szCs w:val="20"/>
                <w:lang w:val="ru-RU" w:eastAsia="ru-RU"/>
              </w:rPr>
            </w:pPr>
            <w:r>
              <w:rPr>
                <w:rFonts w:eastAsia="Times New Roman"/>
                <w:b/>
                <w:sz w:val="20"/>
                <w:szCs w:val="20"/>
                <w:lang w:val="ru-RU" w:eastAsia="ru-RU"/>
              </w:rPr>
              <w:t>Удовлетворительно</w:t>
            </w:r>
          </w:p>
        </w:tc>
        <w:tc>
          <w:tcPr>
            <w:tcW w:w="3260" w:type="dxa"/>
          </w:tcPr>
          <w:p w:rsidR="003D3B1B" w:rsidRDefault="004C3C5B">
            <w:pPr>
              <w:autoSpaceDE w:val="0"/>
              <w:autoSpaceDN w:val="0"/>
              <w:spacing w:after="0" w:line="240" w:lineRule="auto"/>
              <w:contextualSpacing/>
              <w:jc w:val="center"/>
              <w:rPr>
                <w:rFonts w:eastAsia="Times New Roman"/>
                <w:b/>
                <w:sz w:val="20"/>
                <w:szCs w:val="20"/>
                <w:lang w:val="ru-RU" w:eastAsia="ru-RU"/>
              </w:rPr>
            </w:pPr>
            <w:r>
              <w:rPr>
                <w:rFonts w:eastAsia="Times New Roman"/>
                <w:b/>
                <w:sz w:val="20"/>
                <w:szCs w:val="20"/>
                <w:lang w:val="ru-RU" w:eastAsia="ru-RU"/>
              </w:rPr>
              <w:t>Неудовлетворительно</w:t>
            </w:r>
          </w:p>
        </w:tc>
      </w:tr>
      <w:tr w:rsidR="003D3B1B" w:rsidRPr="00F60559">
        <w:trPr>
          <w:trHeight w:val="830"/>
          <w:jc w:val="center"/>
        </w:trPr>
        <w:tc>
          <w:tcPr>
            <w:tcW w:w="3959" w:type="dxa"/>
          </w:tcPr>
          <w:p w:rsidR="003D3B1B" w:rsidRDefault="004C3C5B">
            <w:pPr>
              <w:numPr>
                <w:ilvl w:val="0"/>
                <w:numId w:val="5"/>
              </w:numPr>
              <w:tabs>
                <w:tab w:val="left" w:pos="274"/>
              </w:tabs>
              <w:autoSpaceDE w:val="0"/>
              <w:autoSpaceDN w:val="0"/>
              <w:spacing w:after="0" w:line="240" w:lineRule="auto"/>
              <w:ind w:left="0" w:firstLine="113"/>
              <w:contextualSpacing/>
              <w:jc w:val="both"/>
              <w:rPr>
                <w:rFonts w:eastAsia="Times New Roman"/>
                <w:sz w:val="20"/>
                <w:szCs w:val="20"/>
                <w:lang w:val="ru-RU" w:eastAsia="ru-RU"/>
              </w:rPr>
            </w:pPr>
            <w:r>
              <w:rPr>
                <w:rFonts w:eastAsia="Times New Roman"/>
                <w:sz w:val="20"/>
                <w:szCs w:val="20"/>
                <w:lang w:val="ru-RU" w:eastAsia="ru-RU"/>
              </w:rPr>
              <w:t xml:space="preserve">Полно раскрыто содержание </w:t>
            </w:r>
            <w:r>
              <w:rPr>
                <w:rFonts w:eastAsia="Times New Roman"/>
                <w:spacing w:val="-3"/>
                <w:sz w:val="20"/>
                <w:szCs w:val="20"/>
                <w:lang w:val="ru-RU" w:eastAsia="ru-RU"/>
              </w:rPr>
              <w:t xml:space="preserve">вопросов </w:t>
            </w:r>
            <w:r>
              <w:rPr>
                <w:rFonts w:eastAsia="Times New Roman"/>
                <w:sz w:val="20"/>
                <w:szCs w:val="20"/>
                <w:lang w:val="ru-RU" w:eastAsia="ru-RU"/>
              </w:rPr>
              <w:t>билета.</w:t>
            </w:r>
          </w:p>
          <w:p w:rsidR="003D3B1B" w:rsidRDefault="004C3C5B">
            <w:pPr>
              <w:numPr>
                <w:ilvl w:val="0"/>
                <w:numId w:val="5"/>
              </w:numPr>
              <w:tabs>
                <w:tab w:val="left" w:pos="274"/>
              </w:tabs>
              <w:autoSpaceDE w:val="0"/>
              <w:autoSpaceDN w:val="0"/>
              <w:spacing w:after="0" w:line="240" w:lineRule="auto"/>
              <w:ind w:left="0" w:firstLine="113"/>
              <w:contextualSpacing/>
              <w:jc w:val="both"/>
              <w:rPr>
                <w:rFonts w:eastAsia="Times New Roman"/>
                <w:sz w:val="20"/>
                <w:szCs w:val="20"/>
                <w:lang w:val="ru-RU" w:eastAsia="ru-RU"/>
              </w:rPr>
            </w:pPr>
            <w:r>
              <w:rPr>
                <w:rFonts w:eastAsia="Times New Roman"/>
                <w:sz w:val="20"/>
                <w:szCs w:val="20"/>
                <w:lang w:val="ru-RU" w:eastAsia="ru-RU"/>
              </w:rPr>
              <w:t xml:space="preserve">Материал </w:t>
            </w:r>
            <w:r>
              <w:rPr>
                <w:rFonts w:eastAsia="Times New Roman"/>
                <w:spacing w:val="-3"/>
                <w:sz w:val="20"/>
                <w:szCs w:val="20"/>
                <w:lang w:val="ru-RU" w:eastAsia="ru-RU"/>
              </w:rPr>
              <w:t xml:space="preserve">изложен </w:t>
            </w:r>
            <w:r>
              <w:rPr>
                <w:rFonts w:eastAsia="Times New Roman"/>
                <w:sz w:val="20"/>
                <w:szCs w:val="20"/>
                <w:lang w:val="ru-RU" w:eastAsia="ru-RU"/>
              </w:rPr>
              <w:t>грамотно, в</w:t>
            </w:r>
          </w:p>
          <w:p w:rsidR="003D3B1B" w:rsidRDefault="004C3C5B">
            <w:pPr>
              <w:autoSpaceDE w:val="0"/>
              <w:autoSpaceDN w:val="0"/>
              <w:spacing w:after="0" w:line="240" w:lineRule="auto"/>
              <w:ind w:firstLine="113"/>
              <w:contextualSpacing/>
              <w:jc w:val="both"/>
              <w:rPr>
                <w:rFonts w:eastAsia="Times New Roman"/>
                <w:sz w:val="20"/>
                <w:szCs w:val="20"/>
                <w:lang w:val="ru-RU" w:eastAsia="ru-RU"/>
              </w:rPr>
            </w:pPr>
            <w:r>
              <w:rPr>
                <w:rFonts w:eastAsia="Times New Roman"/>
                <w:sz w:val="20"/>
                <w:szCs w:val="20"/>
                <w:lang w:val="ru-RU" w:eastAsia="ru-RU"/>
              </w:rPr>
              <w:t>определенной логической</w:t>
            </w:r>
          </w:p>
          <w:p w:rsidR="003D3B1B" w:rsidRDefault="004C3C5B">
            <w:pPr>
              <w:autoSpaceDE w:val="0"/>
              <w:autoSpaceDN w:val="0"/>
              <w:spacing w:after="0" w:line="240" w:lineRule="auto"/>
              <w:ind w:firstLine="113"/>
              <w:contextualSpacing/>
              <w:jc w:val="both"/>
              <w:rPr>
                <w:rFonts w:eastAsia="Times New Roman"/>
                <w:sz w:val="20"/>
                <w:szCs w:val="20"/>
                <w:lang w:val="ru-RU" w:eastAsia="ru-RU"/>
              </w:rPr>
            </w:pPr>
            <w:r>
              <w:rPr>
                <w:rFonts w:eastAsia="Times New Roman"/>
                <w:sz w:val="20"/>
                <w:szCs w:val="20"/>
                <w:lang w:val="ru-RU" w:eastAsia="ru-RU"/>
              </w:rPr>
              <w:t>последовательности, правильно используется терминология.</w:t>
            </w:r>
          </w:p>
          <w:p w:rsidR="003D3B1B" w:rsidRDefault="004C3C5B">
            <w:pPr>
              <w:numPr>
                <w:ilvl w:val="0"/>
                <w:numId w:val="5"/>
              </w:numPr>
              <w:tabs>
                <w:tab w:val="left" w:pos="274"/>
              </w:tabs>
              <w:autoSpaceDE w:val="0"/>
              <w:autoSpaceDN w:val="0"/>
              <w:spacing w:after="0" w:line="240" w:lineRule="auto"/>
              <w:ind w:left="0" w:firstLine="113"/>
              <w:contextualSpacing/>
              <w:jc w:val="both"/>
              <w:rPr>
                <w:rFonts w:eastAsia="Times New Roman"/>
                <w:sz w:val="20"/>
                <w:szCs w:val="20"/>
                <w:lang w:val="ru-RU" w:eastAsia="ru-RU"/>
              </w:rPr>
            </w:pPr>
            <w:r>
              <w:rPr>
                <w:rFonts w:eastAsia="Times New Roman"/>
                <w:sz w:val="20"/>
                <w:szCs w:val="20"/>
                <w:lang w:val="ru-RU" w:eastAsia="ru-RU"/>
              </w:rPr>
              <w:t xml:space="preserve">Показано умение иллюстрировать теоретические положения конкретными примерами, применять их в новой ситуации. </w:t>
            </w:r>
          </w:p>
          <w:p w:rsidR="003D3B1B" w:rsidRDefault="004C3C5B">
            <w:pPr>
              <w:numPr>
                <w:ilvl w:val="0"/>
                <w:numId w:val="5"/>
              </w:numPr>
              <w:tabs>
                <w:tab w:val="left" w:pos="274"/>
              </w:tabs>
              <w:autoSpaceDE w:val="0"/>
              <w:autoSpaceDN w:val="0"/>
              <w:spacing w:after="0" w:line="240" w:lineRule="auto"/>
              <w:ind w:left="0" w:firstLine="113"/>
              <w:contextualSpacing/>
              <w:jc w:val="both"/>
              <w:rPr>
                <w:rFonts w:eastAsia="Times New Roman"/>
                <w:sz w:val="20"/>
                <w:szCs w:val="20"/>
                <w:lang w:val="ru-RU" w:eastAsia="ru-RU"/>
              </w:rPr>
            </w:pPr>
            <w:r>
              <w:rPr>
                <w:rFonts w:eastAsia="Times New Roman"/>
                <w:spacing w:val="-1"/>
                <w:sz w:val="20"/>
                <w:szCs w:val="20"/>
                <w:lang w:val="ru-RU" w:eastAsia="ru-RU"/>
              </w:rPr>
              <w:t xml:space="preserve">Продемонстрировано </w:t>
            </w:r>
            <w:r>
              <w:rPr>
                <w:rFonts w:eastAsia="Times New Roman"/>
                <w:sz w:val="20"/>
                <w:szCs w:val="20"/>
                <w:lang w:val="ru-RU" w:eastAsia="ru-RU"/>
              </w:rPr>
              <w:t>усвоение ранее изученных сопутствующих вопросов, сформированность умений и знаний.</w:t>
            </w:r>
          </w:p>
          <w:p w:rsidR="003D3B1B" w:rsidRDefault="004C3C5B">
            <w:pPr>
              <w:numPr>
                <w:ilvl w:val="0"/>
                <w:numId w:val="5"/>
              </w:numPr>
              <w:tabs>
                <w:tab w:val="left" w:pos="274"/>
              </w:tabs>
              <w:autoSpaceDE w:val="0"/>
              <w:autoSpaceDN w:val="0"/>
              <w:spacing w:after="0" w:line="240" w:lineRule="auto"/>
              <w:ind w:left="0" w:firstLine="113"/>
              <w:contextualSpacing/>
              <w:jc w:val="both"/>
              <w:rPr>
                <w:rFonts w:eastAsia="Times New Roman"/>
                <w:sz w:val="20"/>
                <w:szCs w:val="20"/>
                <w:lang w:val="ru-RU" w:eastAsia="ru-RU"/>
              </w:rPr>
            </w:pPr>
            <w:r>
              <w:rPr>
                <w:rFonts w:eastAsia="Times New Roman"/>
                <w:sz w:val="20"/>
                <w:szCs w:val="20"/>
                <w:lang w:val="ru-RU" w:eastAsia="ru-RU"/>
              </w:rPr>
              <w:t>Ответ прозвучал самостоятельно, без наводящи</w:t>
            </w:r>
            <w:r>
              <w:rPr>
                <w:rFonts w:eastAsia="Times New Roman"/>
                <w:sz w:val="20"/>
                <w:szCs w:val="20"/>
                <w:lang w:val="ru-RU" w:eastAsia="ru-RU"/>
              </w:rPr>
              <w:t>х вопросов.</w:t>
            </w:r>
          </w:p>
        </w:tc>
        <w:tc>
          <w:tcPr>
            <w:tcW w:w="3969" w:type="dxa"/>
          </w:tcPr>
          <w:p w:rsidR="003D3B1B" w:rsidRDefault="004C3C5B">
            <w:pPr>
              <w:numPr>
                <w:ilvl w:val="0"/>
                <w:numId w:val="6"/>
              </w:numPr>
              <w:tabs>
                <w:tab w:val="left" w:pos="273"/>
              </w:tabs>
              <w:autoSpaceDE w:val="0"/>
              <w:autoSpaceDN w:val="0"/>
              <w:spacing w:after="0" w:line="240" w:lineRule="auto"/>
              <w:ind w:left="0" w:firstLine="113"/>
              <w:contextualSpacing/>
              <w:jc w:val="both"/>
              <w:rPr>
                <w:rFonts w:eastAsia="Times New Roman"/>
                <w:sz w:val="20"/>
                <w:szCs w:val="20"/>
                <w:lang w:val="ru-RU" w:eastAsia="ru-RU"/>
              </w:rPr>
            </w:pPr>
            <w:r>
              <w:rPr>
                <w:rFonts w:eastAsia="Times New Roman"/>
                <w:sz w:val="20"/>
                <w:szCs w:val="20"/>
                <w:lang w:val="ru-RU" w:eastAsia="ru-RU"/>
              </w:rPr>
              <w:t xml:space="preserve"> Ответ удовлетворяет </w:t>
            </w:r>
            <w:r>
              <w:rPr>
                <w:rFonts w:eastAsia="Times New Roman"/>
                <w:spacing w:val="-12"/>
                <w:sz w:val="20"/>
                <w:szCs w:val="20"/>
                <w:lang w:val="ru-RU" w:eastAsia="ru-RU"/>
              </w:rPr>
              <w:t xml:space="preserve">в </w:t>
            </w:r>
            <w:r>
              <w:rPr>
                <w:rFonts w:eastAsia="Times New Roman"/>
                <w:sz w:val="20"/>
                <w:szCs w:val="20"/>
                <w:lang w:val="ru-RU" w:eastAsia="ru-RU"/>
              </w:rPr>
              <w:t xml:space="preserve">основном требованиям на оценку «5», но при этом может иметь следующие недостатки: в изложении допущены небольшие пробелы, не исказившие содержание ответа. </w:t>
            </w:r>
          </w:p>
          <w:p w:rsidR="003D3B1B" w:rsidRDefault="004C3C5B">
            <w:pPr>
              <w:numPr>
                <w:ilvl w:val="0"/>
                <w:numId w:val="6"/>
              </w:numPr>
              <w:tabs>
                <w:tab w:val="left" w:pos="273"/>
              </w:tabs>
              <w:autoSpaceDE w:val="0"/>
              <w:autoSpaceDN w:val="0"/>
              <w:spacing w:after="0" w:line="240" w:lineRule="auto"/>
              <w:ind w:left="0" w:firstLine="113"/>
              <w:contextualSpacing/>
              <w:jc w:val="both"/>
              <w:rPr>
                <w:rFonts w:eastAsia="Times New Roman"/>
                <w:sz w:val="20"/>
                <w:szCs w:val="20"/>
                <w:lang w:val="ru-RU" w:eastAsia="ru-RU"/>
              </w:rPr>
            </w:pPr>
            <w:r>
              <w:rPr>
                <w:rFonts w:eastAsia="Times New Roman"/>
                <w:sz w:val="20"/>
                <w:szCs w:val="20"/>
                <w:lang w:val="ru-RU" w:eastAsia="ru-RU"/>
              </w:rPr>
              <w:t xml:space="preserve"> Опущены один </w:t>
            </w:r>
            <w:r>
              <w:rPr>
                <w:rFonts w:eastAsia="Times New Roman"/>
                <w:spacing w:val="-13"/>
                <w:sz w:val="20"/>
                <w:szCs w:val="20"/>
                <w:lang w:val="ru-RU" w:eastAsia="ru-RU"/>
              </w:rPr>
              <w:t xml:space="preserve">- </w:t>
            </w:r>
            <w:r>
              <w:rPr>
                <w:rFonts w:eastAsia="Times New Roman"/>
                <w:sz w:val="20"/>
                <w:szCs w:val="20"/>
                <w:lang w:val="ru-RU" w:eastAsia="ru-RU"/>
              </w:rPr>
              <w:t>два недочета при освещении основного содержания о</w:t>
            </w:r>
            <w:r>
              <w:rPr>
                <w:rFonts w:eastAsia="Times New Roman"/>
                <w:sz w:val="20"/>
                <w:szCs w:val="20"/>
                <w:lang w:val="ru-RU" w:eastAsia="ru-RU"/>
              </w:rPr>
              <w:t xml:space="preserve">твета, исправленные по замечанию экзаменатора. </w:t>
            </w:r>
          </w:p>
          <w:p w:rsidR="003D3B1B" w:rsidRDefault="004C3C5B">
            <w:pPr>
              <w:numPr>
                <w:ilvl w:val="0"/>
                <w:numId w:val="6"/>
              </w:numPr>
              <w:tabs>
                <w:tab w:val="left" w:pos="273"/>
              </w:tabs>
              <w:autoSpaceDE w:val="0"/>
              <w:autoSpaceDN w:val="0"/>
              <w:spacing w:after="0" w:line="240" w:lineRule="auto"/>
              <w:ind w:left="0" w:firstLine="113"/>
              <w:contextualSpacing/>
              <w:jc w:val="both"/>
              <w:rPr>
                <w:rFonts w:eastAsia="Times New Roman"/>
                <w:sz w:val="20"/>
                <w:szCs w:val="20"/>
                <w:lang w:val="ru-RU" w:eastAsia="ru-RU"/>
              </w:rPr>
            </w:pPr>
            <w:r>
              <w:rPr>
                <w:rFonts w:eastAsia="Times New Roman"/>
                <w:sz w:val="20"/>
                <w:szCs w:val="20"/>
                <w:lang w:val="ru-RU" w:eastAsia="ru-RU"/>
              </w:rPr>
              <w:t xml:space="preserve"> Допущены </w:t>
            </w:r>
            <w:r>
              <w:rPr>
                <w:rFonts w:eastAsia="Times New Roman"/>
                <w:spacing w:val="-3"/>
                <w:sz w:val="20"/>
                <w:szCs w:val="20"/>
                <w:lang w:val="ru-RU" w:eastAsia="ru-RU"/>
              </w:rPr>
              <w:t xml:space="preserve">ошибка </w:t>
            </w:r>
            <w:r>
              <w:rPr>
                <w:rFonts w:eastAsia="Times New Roman"/>
                <w:sz w:val="20"/>
                <w:szCs w:val="20"/>
                <w:lang w:val="ru-RU" w:eastAsia="ru-RU"/>
              </w:rPr>
              <w:t>или более двух</w:t>
            </w:r>
          </w:p>
          <w:p w:rsidR="003D3B1B" w:rsidRDefault="004C3C5B">
            <w:pPr>
              <w:autoSpaceDE w:val="0"/>
              <w:autoSpaceDN w:val="0"/>
              <w:spacing w:after="0" w:line="240" w:lineRule="auto"/>
              <w:ind w:firstLine="113"/>
              <w:contextualSpacing/>
              <w:jc w:val="both"/>
              <w:rPr>
                <w:rFonts w:eastAsia="Times New Roman"/>
                <w:sz w:val="20"/>
                <w:szCs w:val="20"/>
                <w:lang w:val="ru-RU" w:eastAsia="ru-RU"/>
              </w:rPr>
            </w:pPr>
            <w:r>
              <w:rPr>
                <w:rFonts w:eastAsia="Times New Roman"/>
                <w:sz w:val="20"/>
                <w:szCs w:val="20"/>
                <w:lang w:val="ru-RU" w:eastAsia="ru-RU"/>
              </w:rPr>
              <w:t>недочетов при освещении второстепенных вопросов, которые легко исправляются по замечанию экзаменатора.</w:t>
            </w:r>
          </w:p>
        </w:tc>
        <w:tc>
          <w:tcPr>
            <w:tcW w:w="3828" w:type="dxa"/>
          </w:tcPr>
          <w:p w:rsidR="003D3B1B" w:rsidRDefault="004C3C5B">
            <w:pPr>
              <w:numPr>
                <w:ilvl w:val="0"/>
                <w:numId w:val="7"/>
              </w:numPr>
              <w:tabs>
                <w:tab w:val="left" w:pos="270"/>
              </w:tabs>
              <w:autoSpaceDE w:val="0"/>
              <w:autoSpaceDN w:val="0"/>
              <w:spacing w:after="0" w:line="240" w:lineRule="auto"/>
              <w:ind w:left="0" w:firstLine="113"/>
              <w:contextualSpacing/>
              <w:jc w:val="both"/>
              <w:rPr>
                <w:rFonts w:eastAsia="Times New Roman"/>
                <w:sz w:val="20"/>
                <w:szCs w:val="20"/>
                <w:lang w:val="ru-RU" w:eastAsia="ru-RU"/>
              </w:rPr>
            </w:pPr>
            <w:r>
              <w:rPr>
                <w:rFonts w:eastAsia="Times New Roman"/>
                <w:sz w:val="20"/>
                <w:szCs w:val="20"/>
                <w:lang w:val="ru-RU" w:eastAsia="ru-RU"/>
              </w:rPr>
              <w:t xml:space="preserve">Неполно или непоследовательно раскрыто содержание материала, но показано </w:t>
            </w:r>
            <w:r>
              <w:rPr>
                <w:rFonts w:eastAsia="Times New Roman"/>
                <w:sz w:val="20"/>
                <w:szCs w:val="20"/>
                <w:lang w:val="ru-RU" w:eastAsia="ru-RU"/>
              </w:rPr>
              <w:t>общее понимание вопроса и продемонстрированы умения, достаточные для дальнейшего усвоения материала.</w:t>
            </w:r>
          </w:p>
          <w:p w:rsidR="003D3B1B" w:rsidRDefault="004C3C5B">
            <w:pPr>
              <w:numPr>
                <w:ilvl w:val="0"/>
                <w:numId w:val="7"/>
              </w:numPr>
              <w:tabs>
                <w:tab w:val="left" w:pos="270"/>
              </w:tabs>
              <w:autoSpaceDE w:val="0"/>
              <w:autoSpaceDN w:val="0"/>
              <w:spacing w:after="0" w:line="240" w:lineRule="auto"/>
              <w:ind w:left="0" w:firstLine="113"/>
              <w:contextualSpacing/>
              <w:jc w:val="both"/>
              <w:rPr>
                <w:rFonts w:eastAsia="Times New Roman"/>
                <w:sz w:val="20"/>
                <w:szCs w:val="20"/>
                <w:lang w:val="ru-RU" w:eastAsia="ru-RU"/>
              </w:rPr>
            </w:pPr>
            <w:r>
              <w:rPr>
                <w:rFonts w:eastAsia="Times New Roman"/>
                <w:sz w:val="20"/>
                <w:szCs w:val="20"/>
                <w:lang w:val="ru-RU" w:eastAsia="ru-RU"/>
              </w:rPr>
              <w:t xml:space="preserve">Имелись затруднения или допущены ошибки в определении понятий, использовании терминологии, исправленные после нескольких наводящих вопросов. </w:t>
            </w:r>
          </w:p>
          <w:p w:rsidR="003D3B1B" w:rsidRDefault="004C3C5B">
            <w:pPr>
              <w:numPr>
                <w:ilvl w:val="0"/>
                <w:numId w:val="7"/>
              </w:numPr>
              <w:tabs>
                <w:tab w:val="left" w:pos="270"/>
              </w:tabs>
              <w:autoSpaceDE w:val="0"/>
              <w:autoSpaceDN w:val="0"/>
              <w:spacing w:after="0" w:line="240" w:lineRule="auto"/>
              <w:ind w:left="0" w:firstLine="113"/>
              <w:contextualSpacing/>
              <w:jc w:val="both"/>
              <w:rPr>
                <w:rFonts w:eastAsia="Times New Roman"/>
                <w:sz w:val="20"/>
                <w:szCs w:val="20"/>
                <w:lang w:val="ru-RU" w:eastAsia="ru-RU"/>
              </w:rPr>
            </w:pPr>
            <w:r>
              <w:rPr>
                <w:rFonts w:eastAsia="Times New Roman"/>
                <w:sz w:val="20"/>
                <w:szCs w:val="20"/>
                <w:lang w:val="ru-RU" w:eastAsia="ru-RU"/>
              </w:rPr>
              <w:t xml:space="preserve">При неполном </w:t>
            </w:r>
            <w:r>
              <w:rPr>
                <w:rFonts w:eastAsia="Times New Roman"/>
                <w:sz w:val="20"/>
                <w:szCs w:val="20"/>
                <w:lang w:val="ru-RU" w:eastAsia="ru-RU"/>
              </w:rPr>
              <w:t>знании теоретического материала выявлена недостаточная сформированность умений и знаний.</w:t>
            </w:r>
          </w:p>
        </w:tc>
        <w:tc>
          <w:tcPr>
            <w:tcW w:w="3260" w:type="dxa"/>
          </w:tcPr>
          <w:p w:rsidR="003D3B1B" w:rsidRDefault="004C3C5B">
            <w:pPr>
              <w:numPr>
                <w:ilvl w:val="0"/>
                <w:numId w:val="8"/>
              </w:numPr>
              <w:tabs>
                <w:tab w:val="left" w:pos="246"/>
              </w:tabs>
              <w:autoSpaceDE w:val="0"/>
              <w:autoSpaceDN w:val="0"/>
              <w:spacing w:after="0" w:line="240" w:lineRule="auto"/>
              <w:ind w:left="0" w:firstLine="113"/>
              <w:contextualSpacing/>
              <w:jc w:val="both"/>
              <w:rPr>
                <w:rFonts w:eastAsia="Times New Roman"/>
                <w:sz w:val="20"/>
                <w:szCs w:val="20"/>
                <w:lang w:val="ru-RU" w:eastAsia="ru-RU"/>
              </w:rPr>
            </w:pPr>
            <w:r>
              <w:rPr>
                <w:rFonts w:eastAsia="Times New Roman"/>
                <w:sz w:val="20"/>
                <w:szCs w:val="20"/>
                <w:lang w:val="ru-RU" w:eastAsia="ru-RU"/>
              </w:rPr>
              <w:t>Содержание материала нераскрыто.</w:t>
            </w:r>
          </w:p>
          <w:p w:rsidR="003D3B1B" w:rsidRDefault="004C3C5B">
            <w:pPr>
              <w:tabs>
                <w:tab w:val="left" w:pos="246"/>
              </w:tabs>
              <w:autoSpaceDE w:val="0"/>
              <w:autoSpaceDN w:val="0"/>
              <w:spacing w:after="0" w:line="240" w:lineRule="auto"/>
              <w:ind w:firstLine="113"/>
              <w:contextualSpacing/>
              <w:jc w:val="both"/>
              <w:rPr>
                <w:rFonts w:eastAsia="Times New Roman"/>
                <w:sz w:val="20"/>
                <w:szCs w:val="20"/>
                <w:lang w:val="ru-RU" w:eastAsia="ru-RU"/>
              </w:rPr>
            </w:pPr>
            <w:r>
              <w:rPr>
                <w:rFonts w:eastAsia="Times New Roman"/>
                <w:sz w:val="20"/>
                <w:szCs w:val="20"/>
                <w:lang w:val="ru-RU" w:eastAsia="ru-RU"/>
              </w:rPr>
              <w:t>2. Ошибки в определении понятий, не использовалась терминология в ответе.</w:t>
            </w:r>
          </w:p>
        </w:tc>
      </w:tr>
      <w:bookmarkEnd w:id="1"/>
    </w:tbl>
    <w:p w:rsidR="003D3B1B" w:rsidRDefault="003D3B1B">
      <w:pPr>
        <w:tabs>
          <w:tab w:val="left" w:pos="3155"/>
        </w:tabs>
        <w:rPr>
          <w:lang w:val="ru-RU"/>
        </w:rPr>
      </w:pPr>
    </w:p>
    <w:sectPr w:rsidR="003D3B1B">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C5B" w:rsidRDefault="004C3C5B">
      <w:pPr>
        <w:spacing w:line="240" w:lineRule="auto"/>
      </w:pPr>
      <w:r>
        <w:separator/>
      </w:r>
    </w:p>
  </w:endnote>
  <w:endnote w:type="continuationSeparator" w:id="0">
    <w:p w:rsidR="004C3C5B" w:rsidRDefault="004C3C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等线">
    <w:altName w:val="Arial Unicode MS"/>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C5B" w:rsidRDefault="004C3C5B">
      <w:pPr>
        <w:spacing w:after="0"/>
      </w:pPr>
      <w:r>
        <w:separator/>
      </w:r>
    </w:p>
  </w:footnote>
  <w:footnote w:type="continuationSeparator" w:id="0">
    <w:p w:rsidR="004C3C5B" w:rsidRDefault="004C3C5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B76D9"/>
    <w:multiLevelType w:val="multilevel"/>
    <w:tmpl w:val="14BB76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471AE9"/>
    <w:multiLevelType w:val="multilevel"/>
    <w:tmpl w:val="2A471AE9"/>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47187A"/>
    <w:multiLevelType w:val="multilevel"/>
    <w:tmpl w:val="2E47187A"/>
    <w:lvl w:ilvl="0">
      <w:start w:val="1"/>
      <w:numFmt w:val="decimal"/>
      <w:lvlText w:val="%1."/>
      <w:lvlJc w:val="left"/>
      <w:pPr>
        <w:ind w:left="32" w:hanging="240"/>
      </w:pPr>
      <w:rPr>
        <w:rFonts w:ascii="Times New Roman" w:eastAsia="Times New Roman" w:hAnsi="Times New Roman" w:cs="Times New Roman" w:hint="default"/>
        <w:spacing w:val="-12"/>
        <w:w w:val="100"/>
        <w:sz w:val="24"/>
        <w:szCs w:val="24"/>
      </w:rPr>
    </w:lvl>
    <w:lvl w:ilvl="1">
      <w:numFmt w:val="bullet"/>
      <w:lvlText w:val="•"/>
      <w:lvlJc w:val="left"/>
      <w:pPr>
        <w:ind w:left="271" w:hanging="240"/>
      </w:pPr>
      <w:rPr>
        <w:rFonts w:hint="default"/>
      </w:rPr>
    </w:lvl>
    <w:lvl w:ilvl="2">
      <w:numFmt w:val="bullet"/>
      <w:lvlText w:val="•"/>
      <w:lvlJc w:val="left"/>
      <w:pPr>
        <w:ind w:left="503" w:hanging="240"/>
      </w:pPr>
      <w:rPr>
        <w:rFonts w:hint="default"/>
      </w:rPr>
    </w:lvl>
    <w:lvl w:ilvl="3">
      <w:numFmt w:val="bullet"/>
      <w:lvlText w:val="•"/>
      <w:lvlJc w:val="left"/>
      <w:pPr>
        <w:ind w:left="735" w:hanging="240"/>
      </w:pPr>
      <w:rPr>
        <w:rFonts w:hint="default"/>
      </w:rPr>
    </w:lvl>
    <w:lvl w:ilvl="4">
      <w:numFmt w:val="bullet"/>
      <w:lvlText w:val="•"/>
      <w:lvlJc w:val="left"/>
      <w:pPr>
        <w:ind w:left="966" w:hanging="240"/>
      </w:pPr>
      <w:rPr>
        <w:rFonts w:hint="default"/>
      </w:rPr>
    </w:lvl>
    <w:lvl w:ilvl="5">
      <w:numFmt w:val="bullet"/>
      <w:lvlText w:val="•"/>
      <w:lvlJc w:val="left"/>
      <w:pPr>
        <w:ind w:left="1198" w:hanging="240"/>
      </w:pPr>
      <w:rPr>
        <w:rFonts w:hint="default"/>
      </w:rPr>
    </w:lvl>
    <w:lvl w:ilvl="6">
      <w:numFmt w:val="bullet"/>
      <w:lvlText w:val="•"/>
      <w:lvlJc w:val="left"/>
      <w:pPr>
        <w:ind w:left="1430" w:hanging="240"/>
      </w:pPr>
      <w:rPr>
        <w:rFonts w:hint="default"/>
      </w:rPr>
    </w:lvl>
    <w:lvl w:ilvl="7">
      <w:numFmt w:val="bullet"/>
      <w:lvlText w:val="•"/>
      <w:lvlJc w:val="left"/>
      <w:pPr>
        <w:ind w:left="1661" w:hanging="240"/>
      </w:pPr>
      <w:rPr>
        <w:rFonts w:hint="default"/>
      </w:rPr>
    </w:lvl>
    <w:lvl w:ilvl="8">
      <w:numFmt w:val="bullet"/>
      <w:lvlText w:val="•"/>
      <w:lvlJc w:val="left"/>
      <w:pPr>
        <w:ind w:left="1893" w:hanging="240"/>
      </w:pPr>
      <w:rPr>
        <w:rFonts w:hint="default"/>
      </w:rPr>
    </w:lvl>
  </w:abstractNum>
  <w:abstractNum w:abstractNumId="3" w15:restartNumberingAfterBreak="0">
    <w:nsid w:val="2E4A0420"/>
    <w:multiLevelType w:val="multilevel"/>
    <w:tmpl w:val="2E4A0420"/>
    <w:lvl w:ilvl="0">
      <w:start w:val="1"/>
      <w:numFmt w:val="decimal"/>
      <w:lvlText w:val="%1."/>
      <w:lvlJc w:val="left"/>
      <w:pPr>
        <w:ind w:left="5" w:hanging="240"/>
      </w:pPr>
      <w:rPr>
        <w:rFonts w:ascii="Times New Roman" w:eastAsia="Times New Roman" w:hAnsi="Times New Roman" w:cs="Times New Roman" w:hint="default"/>
        <w:spacing w:val="-3"/>
        <w:w w:val="100"/>
        <w:sz w:val="24"/>
        <w:szCs w:val="24"/>
      </w:rPr>
    </w:lvl>
    <w:lvl w:ilvl="1">
      <w:numFmt w:val="bullet"/>
      <w:lvlText w:val="•"/>
      <w:lvlJc w:val="left"/>
      <w:pPr>
        <w:ind w:left="252" w:hanging="240"/>
      </w:pPr>
      <w:rPr>
        <w:rFonts w:hint="default"/>
      </w:rPr>
    </w:lvl>
    <w:lvl w:ilvl="2">
      <w:numFmt w:val="bullet"/>
      <w:lvlText w:val="•"/>
      <w:lvlJc w:val="left"/>
      <w:pPr>
        <w:ind w:left="505" w:hanging="240"/>
      </w:pPr>
      <w:rPr>
        <w:rFonts w:hint="default"/>
      </w:rPr>
    </w:lvl>
    <w:lvl w:ilvl="3">
      <w:numFmt w:val="bullet"/>
      <w:lvlText w:val="•"/>
      <w:lvlJc w:val="left"/>
      <w:pPr>
        <w:ind w:left="757" w:hanging="240"/>
      </w:pPr>
      <w:rPr>
        <w:rFonts w:hint="default"/>
      </w:rPr>
    </w:lvl>
    <w:lvl w:ilvl="4">
      <w:numFmt w:val="bullet"/>
      <w:lvlText w:val="•"/>
      <w:lvlJc w:val="left"/>
      <w:pPr>
        <w:ind w:left="1010" w:hanging="240"/>
      </w:pPr>
      <w:rPr>
        <w:rFonts w:hint="default"/>
      </w:rPr>
    </w:lvl>
    <w:lvl w:ilvl="5">
      <w:numFmt w:val="bullet"/>
      <w:lvlText w:val="•"/>
      <w:lvlJc w:val="left"/>
      <w:pPr>
        <w:ind w:left="1262" w:hanging="240"/>
      </w:pPr>
      <w:rPr>
        <w:rFonts w:hint="default"/>
      </w:rPr>
    </w:lvl>
    <w:lvl w:ilvl="6">
      <w:numFmt w:val="bullet"/>
      <w:lvlText w:val="•"/>
      <w:lvlJc w:val="left"/>
      <w:pPr>
        <w:ind w:left="1515" w:hanging="240"/>
      </w:pPr>
      <w:rPr>
        <w:rFonts w:hint="default"/>
      </w:rPr>
    </w:lvl>
    <w:lvl w:ilvl="7">
      <w:numFmt w:val="bullet"/>
      <w:lvlText w:val="•"/>
      <w:lvlJc w:val="left"/>
      <w:pPr>
        <w:ind w:left="1767" w:hanging="240"/>
      </w:pPr>
      <w:rPr>
        <w:rFonts w:hint="default"/>
      </w:rPr>
    </w:lvl>
    <w:lvl w:ilvl="8">
      <w:numFmt w:val="bullet"/>
      <w:lvlText w:val="•"/>
      <w:lvlJc w:val="left"/>
      <w:pPr>
        <w:ind w:left="2020" w:hanging="240"/>
      </w:pPr>
      <w:rPr>
        <w:rFonts w:hint="default"/>
      </w:rPr>
    </w:lvl>
  </w:abstractNum>
  <w:abstractNum w:abstractNumId="4" w15:restartNumberingAfterBreak="0">
    <w:nsid w:val="301F4D03"/>
    <w:multiLevelType w:val="multilevel"/>
    <w:tmpl w:val="301F4D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5E2658"/>
    <w:multiLevelType w:val="multilevel"/>
    <w:tmpl w:val="345E2658"/>
    <w:lvl w:ilvl="0">
      <w:start w:val="1"/>
      <w:numFmt w:val="decimal"/>
      <w:lvlText w:val="%1."/>
      <w:lvlJc w:val="left"/>
      <w:pPr>
        <w:ind w:left="33" w:hanging="240"/>
      </w:pPr>
      <w:rPr>
        <w:rFonts w:ascii="Times New Roman" w:eastAsia="Times New Roman" w:hAnsi="Times New Roman" w:cs="Times New Roman" w:hint="default"/>
        <w:spacing w:val="-3"/>
        <w:w w:val="100"/>
        <w:sz w:val="24"/>
        <w:szCs w:val="24"/>
      </w:rPr>
    </w:lvl>
    <w:lvl w:ilvl="1">
      <w:numFmt w:val="bullet"/>
      <w:lvlText w:val="•"/>
      <w:lvlJc w:val="left"/>
      <w:pPr>
        <w:ind w:left="292" w:hanging="240"/>
      </w:pPr>
      <w:rPr>
        <w:rFonts w:hint="default"/>
      </w:rPr>
    </w:lvl>
    <w:lvl w:ilvl="2">
      <w:numFmt w:val="bullet"/>
      <w:lvlText w:val="•"/>
      <w:lvlJc w:val="left"/>
      <w:pPr>
        <w:ind w:left="545" w:hanging="240"/>
      </w:pPr>
      <w:rPr>
        <w:rFonts w:hint="default"/>
      </w:rPr>
    </w:lvl>
    <w:lvl w:ilvl="3">
      <w:numFmt w:val="bullet"/>
      <w:lvlText w:val="•"/>
      <w:lvlJc w:val="left"/>
      <w:pPr>
        <w:ind w:left="798" w:hanging="240"/>
      </w:pPr>
      <w:rPr>
        <w:rFonts w:hint="default"/>
      </w:rPr>
    </w:lvl>
    <w:lvl w:ilvl="4">
      <w:numFmt w:val="bullet"/>
      <w:lvlText w:val="•"/>
      <w:lvlJc w:val="left"/>
      <w:pPr>
        <w:ind w:left="1051" w:hanging="240"/>
      </w:pPr>
      <w:rPr>
        <w:rFonts w:hint="default"/>
      </w:rPr>
    </w:lvl>
    <w:lvl w:ilvl="5">
      <w:numFmt w:val="bullet"/>
      <w:lvlText w:val="•"/>
      <w:lvlJc w:val="left"/>
      <w:pPr>
        <w:ind w:left="1304" w:hanging="240"/>
      </w:pPr>
      <w:rPr>
        <w:rFonts w:hint="default"/>
      </w:rPr>
    </w:lvl>
    <w:lvl w:ilvl="6">
      <w:numFmt w:val="bullet"/>
      <w:lvlText w:val="•"/>
      <w:lvlJc w:val="left"/>
      <w:pPr>
        <w:ind w:left="1556" w:hanging="240"/>
      </w:pPr>
      <w:rPr>
        <w:rFonts w:hint="default"/>
      </w:rPr>
    </w:lvl>
    <w:lvl w:ilvl="7">
      <w:numFmt w:val="bullet"/>
      <w:lvlText w:val="•"/>
      <w:lvlJc w:val="left"/>
      <w:pPr>
        <w:ind w:left="1809" w:hanging="240"/>
      </w:pPr>
      <w:rPr>
        <w:rFonts w:hint="default"/>
      </w:rPr>
    </w:lvl>
    <w:lvl w:ilvl="8">
      <w:numFmt w:val="bullet"/>
      <w:lvlText w:val="•"/>
      <w:lvlJc w:val="left"/>
      <w:pPr>
        <w:ind w:left="2062" w:hanging="240"/>
      </w:pPr>
      <w:rPr>
        <w:rFonts w:hint="default"/>
      </w:rPr>
    </w:lvl>
  </w:abstractNum>
  <w:abstractNum w:abstractNumId="6" w15:restartNumberingAfterBreak="0">
    <w:nsid w:val="492E31C6"/>
    <w:multiLevelType w:val="multilevel"/>
    <w:tmpl w:val="492E31C6"/>
    <w:lvl w:ilvl="0">
      <w:start w:val="1"/>
      <w:numFmt w:val="decimal"/>
      <w:lvlText w:val="%1."/>
      <w:lvlJc w:val="left"/>
      <w:pPr>
        <w:ind w:left="29" w:hanging="240"/>
      </w:pPr>
      <w:rPr>
        <w:rFonts w:ascii="Times New Roman" w:eastAsia="Times New Roman" w:hAnsi="Times New Roman" w:cs="Times New Roman" w:hint="default"/>
        <w:spacing w:val="-5"/>
        <w:w w:val="100"/>
        <w:sz w:val="24"/>
        <w:szCs w:val="24"/>
      </w:rPr>
    </w:lvl>
    <w:lvl w:ilvl="1">
      <w:numFmt w:val="bullet"/>
      <w:lvlText w:val="•"/>
      <w:lvlJc w:val="left"/>
      <w:pPr>
        <w:ind w:left="272" w:hanging="240"/>
      </w:pPr>
      <w:rPr>
        <w:rFonts w:hint="default"/>
      </w:rPr>
    </w:lvl>
    <w:lvl w:ilvl="2">
      <w:numFmt w:val="bullet"/>
      <w:lvlText w:val="•"/>
      <w:lvlJc w:val="left"/>
      <w:pPr>
        <w:ind w:left="524" w:hanging="240"/>
      </w:pPr>
      <w:rPr>
        <w:rFonts w:hint="default"/>
      </w:rPr>
    </w:lvl>
    <w:lvl w:ilvl="3">
      <w:numFmt w:val="bullet"/>
      <w:lvlText w:val="•"/>
      <w:lvlJc w:val="left"/>
      <w:pPr>
        <w:ind w:left="776" w:hanging="240"/>
      </w:pPr>
      <w:rPr>
        <w:rFonts w:hint="default"/>
      </w:rPr>
    </w:lvl>
    <w:lvl w:ilvl="4">
      <w:numFmt w:val="bullet"/>
      <w:lvlText w:val="•"/>
      <w:lvlJc w:val="left"/>
      <w:pPr>
        <w:ind w:left="1028" w:hanging="240"/>
      </w:pPr>
      <w:rPr>
        <w:rFonts w:hint="default"/>
      </w:rPr>
    </w:lvl>
    <w:lvl w:ilvl="5">
      <w:numFmt w:val="bullet"/>
      <w:lvlText w:val="•"/>
      <w:lvlJc w:val="left"/>
      <w:pPr>
        <w:ind w:left="1281" w:hanging="240"/>
      </w:pPr>
      <w:rPr>
        <w:rFonts w:hint="default"/>
      </w:rPr>
    </w:lvl>
    <w:lvl w:ilvl="6">
      <w:numFmt w:val="bullet"/>
      <w:lvlText w:val="•"/>
      <w:lvlJc w:val="left"/>
      <w:pPr>
        <w:ind w:left="1533" w:hanging="240"/>
      </w:pPr>
      <w:rPr>
        <w:rFonts w:hint="default"/>
      </w:rPr>
    </w:lvl>
    <w:lvl w:ilvl="7">
      <w:numFmt w:val="bullet"/>
      <w:lvlText w:val="•"/>
      <w:lvlJc w:val="left"/>
      <w:pPr>
        <w:ind w:left="1785" w:hanging="240"/>
      </w:pPr>
      <w:rPr>
        <w:rFonts w:hint="default"/>
      </w:rPr>
    </w:lvl>
    <w:lvl w:ilvl="8">
      <w:numFmt w:val="bullet"/>
      <w:lvlText w:val="•"/>
      <w:lvlJc w:val="left"/>
      <w:pPr>
        <w:ind w:left="2037" w:hanging="240"/>
      </w:pPr>
      <w:rPr>
        <w:rFonts w:hint="default"/>
      </w:rPr>
    </w:lvl>
  </w:abstractNum>
  <w:abstractNum w:abstractNumId="7" w15:restartNumberingAfterBreak="0">
    <w:nsid w:val="4B942A76"/>
    <w:multiLevelType w:val="multilevel"/>
    <w:tmpl w:val="4B94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4"/>
  </w:num>
  <w:num w:numId="4">
    <w:abstractNumId w:val="7"/>
  </w:num>
  <w:num w:numId="5">
    <w:abstractNumId w:val="5"/>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5C"/>
    <w:rsid w:val="00166C2E"/>
    <w:rsid w:val="001857D6"/>
    <w:rsid w:val="002223C5"/>
    <w:rsid w:val="00232C23"/>
    <w:rsid w:val="0026405C"/>
    <w:rsid w:val="00292B41"/>
    <w:rsid w:val="0038598B"/>
    <w:rsid w:val="003D3B1B"/>
    <w:rsid w:val="004B7FBA"/>
    <w:rsid w:val="004C3C5B"/>
    <w:rsid w:val="005B6378"/>
    <w:rsid w:val="005C66C9"/>
    <w:rsid w:val="006D4770"/>
    <w:rsid w:val="00722F21"/>
    <w:rsid w:val="00A574A6"/>
    <w:rsid w:val="00A6325C"/>
    <w:rsid w:val="00AC4B8D"/>
    <w:rsid w:val="00AF1779"/>
    <w:rsid w:val="00CB0861"/>
    <w:rsid w:val="00D364E7"/>
    <w:rsid w:val="00DB28A1"/>
    <w:rsid w:val="00DE4DF9"/>
    <w:rsid w:val="00E7446E"/>
    <w:rsid w:val="00E91E87"/>
    <w:rsid w:val="00EC5A32"/>
    <w:rsid w:val="00F60559"/>
    <w:rsid w:val="22D1215D"/>
    <w:rsid w:val="3B131C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D7F08-7935-45E6-B52D-F646D39B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Theme="minorEastAsia" w:hAnsi="Times New Roman" w:cs="Times New Roman"/>
      <w:sz w:val="24"/>
      <w:szCs w:val="22"/>
      <w:lang w:val="en-US" w:eastAsia="en-US"/>
    </w:rPr>
  </w:style>
  <w:style w:type="paragraph" w:styleId="3">
    <w:name w:val="heading 3"/>
    <w:next w:val="a"/>
    <w:link w:val="30"/>
    <w:uiPriority w:val="9"/>
    <w:semiHidden/>
    <w:unhideWhenUsed/>
    <w:qFormat/>
    <w:pPr>
      <w:spacing w:before="100" w:beforeAutospacing="1" w:after="100" w:afterAutospacing="1"/>
      <w:outlineLvl w:val="2"/>
    </w:pPr>
    <w:rPr>
      <w:rFonts w:ascii="SimSun" w:eastAsia="SimSun" w:hAnsi="SimSun" w:cs="Times New Roman"/>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character" w:styleId="a4">
    <w:name w:val="Strong"/>
    <w:basedOn w:val="a0"/>
    <w:uiPriority w:val="22"/>
    <w:qFormat/>
    <w:rPr>
      <w:b/>
      <w:bCs/>
    </w:rPr>
  </w:style>
  <w:style w:type="paragraph" w:styleId="a5">
    <w:name w:val="Normal (Web)"/>
    <w:uiPriority w:val="99"/>
    <w:semiHidden/>
    <w:unhideWhenUsed/>
    <w:pPr>
      <w:spacing w:before="100" w:beforeAutospacing="1" w:after="100" w:afterAutospacing="1"/>
    </w:pPr>
    <w:rPr>
      <w:rFonts w:ascii="Times New Roman" w:eastAsia="SimSun" w:hAnsi="Times New Roman" w:cs="Times New Roman"/>
      <w:sz w:val="24"/>
      <w:szCs w:val="24"/>
      <w:lang w:val="en-US" w:eastAsia="zh-CN"/>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Pr>
      <w:rFonts w:ascii="SimSun" w:eastAsia="SimSun" w:hAnsi="SimSun" w:cs="Times New Roman"/>
      <w:b/>
      <w:bCs/>
      <w:sz w:val="26"/>
      <w:szCs w:val="26"/>
      <w:lang w:val="en-US" w:eastAsia="zh-CN"/>
    </w:rPr>
  </w:style>
  <w:style w:type="paragraph" w:styleId="a7">
    <w:name w:val="List Paragraph"/>
    <w:basedOn w:val="a"/>
    <w:uiPriority w:val="34"/>
    <w:qFormat/>
    <w:pPr>
      <w:ind w:left="720"/>
      <w:contextualSpacing/>
    </w:p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2892/1633ef51c6506c9d4fb11a0f350ed55e8012983d/" TargetMode="External"/><Relationship Id="rId3" Type="http://schemas.openxmlformats.org/officeDocument/2006/relationships/settings" Target="settings.xml"/><Relationship Id="rId7" Type="http://schemas.openxmlformats.org/officeDocument/2006/relationships/hyperlink" Target="https://www.consultant.ru/document/cons_doc_LAW_452892/620cbac8df1078128fbd57102ac49f59876e857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onsultant.ru/document/cons_doc_LAW_372403/21250e02c5757615fa1ae17dab5f9bc7541e2cdf/" TargetMode="External"/><Relationship Id="rId4" Type="http://schemas.openxmlformats.org/officeDocument/2006/relationships/webSettings" Target="webSettings.xml"/><Relationship Id="rId9" Type="http://schemas.openxmlformats.org/officeDocument/2006/relationships/hyperlink" Target="https://www.consultant.ru/document/cons_doc_LAW_452892/1633ef51c6506c9d4fb11a0f350ed55e801298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15</Pages>
  <Words>6627</Words>
  <Characters>37774</Characters>
  <Application>Microsoft Office Word</Application>
  <DocSecurity>0</DocSecurity>
  <Lines>314</Lines>
  <Paragraphs>88</Paragraphs>
  <ScaleCrop>false</ScaleCrop>
  <Company>Самарский государственный экономический университет</Company>
  <LinksUpToDate>false</LinksUpToDate>
  <CharactersWithSpaces>44313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Русакова Екатерина Викторовна</dc:creator>
  <cp:lastModifiedBy>Басова Людмила Юрьевна</cp:lastModifiedBy>
  <cp:revision>6</cp:revision>
  <dcterms:created xsi:type="dcterms:W3CDTF">2024-10-01T13:32:00Z</dcterms:created>
  <dcterms:modified xsi:type="dcterms:W3CDTF">2024-11-19T10:25:00Z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198567D601174B748E6B43D2B35386E6_13</vt:lpwstr>
  </property>
</Properties>
</file>