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FD7" w:rsidRPr="004F7762" w:rsidRDefault="00401742" w:rsidP="000A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  <w:bookmarkStart w:id="0" w:name="_GoBack"/>
      <w:bookmarkEnd w:id="0"/>
    </w:p>
    <w:p w:rsidR="00095CEB" w:rsidRPr="00767F15" w:rsidRDefault="00095CEB" w:rsidP="00095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5CEB" w:rsidRPr="00767F15" w:rsidRDefault="00095CEB" w:rsidP="00095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</w:t>
      </w:r>
      <w:r w:rsidR="00FE68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A6AFC" w:rsidRDefault="00DA6AFC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055B" w:rsidRPr="00767F15" w:rsidRDefault="00DA6AFC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0B0679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Один т</w:t>
      </w:r>
      <w:r w:rsidR="00E1055B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риплет ДНК содержит информацию:</w:t>
      </w:r>
    </w:p>
    <w:p w:rsidR="00E1055B" w:rsidRPr="00767F15" w:rsidRDefault="000B0679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 последов</w:t>
      </w:r>
      <w:r w:rsidR="00E1055B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ательности аминокислот в белке;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об одном признаке организма;</w:t>
      </w:r>
    </w:p>
    <w:p w:rsidR="00E1055B" w:rsidRPr="00767F15" w:rsidRDefault="000B0679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об одной аминокисло</w:t>
      </w:r>
      <w:r w:rsidR="00E1055B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те, включаемой в белковую цепь;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о начале синтеза и-РНК,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055B" w:rsidRPr="00767F15" w:rsidRDefault="00DA6AFC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0B0679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Количество этапов в энергетическом</w:t>
      </w:r>
      <w:r w:rsidR="00E1055B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обмене: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один;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два;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три;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четыре.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055B" w:rsidRPr="00767F15" w:rsidRDefault="00DA6AFC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0B0679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Автотроф</w:t>
      </w:r>
      <w:r w:rsidR="00E1055B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организмы получают энергию:</w:t>
      </w:r>
    </w:p>
    <w:p w:rsidR="00E1055B" w:rsidRPr="00767F15" w:rsidRDefault="000B0679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за счет органических веществ, син</w:t>
      </w:r>
      <w:r w:rsidR="00E1055B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тезированных из неорганических;</w:t>
      </w:r>
    </w:p>
    <w:p w:rsidR="00E1055B" w:rsidRPr="00767F15" w:rsidRDefault="000B0679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и</w:t>
      </w:r>
      <w:r w:rsidR="00E1055B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готовых органических веществ;</w:t>
      </w:r>
    </w:p>
    <w:p w:rsidR="00E1055B" w:rsidRPr="00767F15" w:rsidRDefault="000B0679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С) за счет </w:t>
      </w:r>
      <w:r w:rsidR="00E1055B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распада неорганических веществ;</w:t>
      </w:r>
    </w:p>
    <w:p w:rsidR="00E1055B" w:rsidRPr="00767F15" w:rsidRDefault="000B0679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Д) за счет распада </w:t>
      </w:r>
      <w:r w:rsidR="00E1055B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воды.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055B" w:rsidRPr="00767F15" w:rsidRDefault="00DA6AFC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E1055B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гормонам не относится: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инсулин;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окситоцин;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меланин;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прогестерон.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055B" w:rsidRPr="00767F15" w:rsidRDefault="00DA6AFC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0B0679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Индивидуальное</w:t>
      </w:r>
      <w:r w:rsidR="00E1055B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организма называется: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филогенез;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овогенез;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метаморфоз;</w:t>
      </w:r>
    </w:p>
    <w:p w:rsidR="00E1055B" w:rsidRPr="00767F15" w:rsidRDefault="00E1055B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онтогенез.</w:t>
      </w:r>
    </w:p>
    <w:p w:rsidR="00767F15" w:rsidRDefault="00767F15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DF5" w:rsidRPr="00767F15" w:rsidRDefault="00DA6AFC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276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76DF5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Живое отличается от неживого: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составом неорганических веществ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обменом веществ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наличием катализаторов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взаимодействием молекул друг с другом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DF5" w:rsidRPr="00767F15" w:rsidRDefault="00DA6AFC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276DF5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Основными веществами в живых организмах являются: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A) Углеводы.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B) Витамины.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C) Жиры.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D) Белки.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DF5" w:rsidRPr="00767F15" w:rsidRDefault="00DA6AFC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276DF5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Биологической системой называют: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объединение однородных клеток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несколько рядом расположенных органов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органы живого организма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любые биологические объекты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DF5" w:rsidRPr="00767F15" w:rsidRDefault="00DA6AFC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276DF5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Межвидовые отношения начинают проявляться: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A) На</w:t>
      </w:r>
      <w:proofErr w:type="gramEnd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биогеоценотическом уровне.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B) На</w:t>
      </w:r>
      <w:proofErr w:type="gramEnd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популяционно-видовом уровне.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C) На</w:t>
      </w:r>
      <w:proofErr w:type="gramEnd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организменном уровне.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D) На</w:t>
      </w:r>
      <w:proofErr w:type="gramEnd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биосферном уровне.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DF5" w:rsidRPr="00767F15" w:rsidRDefault="00DA6AFC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276DF5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Предметом изучения биологии является: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A) Строение и функции организма.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B) Природные явления.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C) Закономерности развития и функционирования живых систем.</w:t>
      </w:r>
    </w:p>
    <w:p w:rsidR="00276DF5" w:rsidRPr="00767F15" w:rsidRDefault="00276DF5" w:rsidP="00276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D) Строение и функции растений и животных.</w:t>
      </w:r>
    </w:p>
    <w:p w:rsidR="00276DF5" w:rsidRDefault="00276DF5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DA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1988 году вышел 4-томный труд А.А.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Слудского</w:t>
      </w:r>
      <w:proofErr w:type="spellEnd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Бекенова</w:t>
      </w:r>
      <w:proofErr w:type="spellEnd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A) «Флора Казахстана».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B) «Заповедники Казахстана».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C) «Биологические открытия Казахстана».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D) «Млекопитающие Казахстана»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2A3" w:rsidRPr="00767F15" w:rsidRDefault="00DA6AFC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="00F702A3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прокариотам относятся: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растения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животные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грибы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Д) бактерии и </w:t>
      </w:r>
      <w:proofErr w:type="spellStart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цианобактерии</w:t>
      </w:r>
      <w:proofErr w:type="spellEnd"/>
    </w:p>
    <w:p w:rsidR="00F702A3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2A3" w:rsidRPr="00767F15" w:rsidRDefault="00DA6AFC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="00F702A3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у прокариот встречаются органоиды: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пластиды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клеточный центр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митохондрии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рибосомы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2A3" w:rsidRPr="00767F15" w:rsidRDefault="00DA6AFC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="00F702A3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Рибосомы участвуют в синтезе: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АТФ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белков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липидов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углеводов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2A3" w:rsidRPr="00767F15" w:rsidRDefault="00DA6AFC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="00F702A3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Размножение — это процесс: 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увеличения числа клеток;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воспроизведения себе подобных;</w:t>
      </w:r>
    </w:p>
    <w:p w:rsidR="00F702A3" w:rsidRPr="00767F15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развития организмов в процессе эволюции;</w:t>
      </w:r>
    </w:p>
    <w:p w:rsidR="00F702A3" w:rsidRDefault="00F702A3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усложнения строения и функций органов</w:t>
      </w:r>
    </w:p>
    <w:p w:rsidR="00920337" w:rsidRDefault="00920337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0337" w:rsidRPr="00767F15" w:rsidRDefault="00DA6AFC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</w:t>
      </w:r>
      <w:r w:rsidR="00920337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Набор половых хромосом у мужчин: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XX;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XY;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ХО;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YY.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0337" w:rsidRPr="00767F15" w:rsidRDefault="00DA6AFC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</w:t>
      </w:r>
      <w:r w:rsidR="00920337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Клетка — структурная и функциональная единица живого, так как: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 состав клетки входит около 70 химических элементов;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все белки клеток построены из 20 аминокислот;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в клетках непрерывно идут процессы биологического синтеза и распада;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все живые организмы, кроме вирусов, построены из клеток.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0337" w:rsidRPr="00767F15" w:rsidRDefault="00DA6AFC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</w:t>
      </w:r>
      <w:r w:rsidR="00920337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Тип деления клеток, в результате которого образуются половые клетки:</w:t>
      </w:r>
    </w:p>
    <w:p w:rsidR="00920337" w:rsidRPr="00767F15" w:rsidRDefault="00A30FFD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</w:t>
      </w:r>
      <w:r w:rsidR="00920337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митоз;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мейоз;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амитоз;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биоценоз.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0337" w:rsidRPr="00767F15" w:rsidRDefault="00DA6AFC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</w:t>
      </w:r>
      <w:r w:rsidR="00920337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каком клеточном делении количество хромосом не уменьшается?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митоз;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митоз и мейоз;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мейоз и амитоз;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мейоз.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0337" w:rsidRPr="00767F15" w:rsidRDefault="00A30FFD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DA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="00920337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Белки - биологические полимеры, мономерами которых являются: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нуклеотиды;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аминокислоты;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пептиды;</w:t>
      </w:r>
    </w:p>
    <w:p w:rsidR="00920337" w:rsidRPr="00767F15" w:rsidRDefault="00920337" w:rsidP="00920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моносахариды.</w:t>
      </w:r>
    </w:p>
    <w:p w:rsidR="00920337" w:rsidRDefault="00920337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5165" w:rsidRPr="00767F15" w:rsidRDefault="00DA6AFC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3B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3B5165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Какое число хромосом у человека?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46;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25;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47;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48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5165" w:rsidRPr="00767F15" w:rsidRDefault="00DA6AFC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3B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3B5165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Уровень, являющийся высшим уровнем организации жизни: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биосферный;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биогеоценотический;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популяционно-видовой;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Д) организменный.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5165" w:rsidRPr="00767F15" w:rsidRDefault="00DA6AFC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3B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3B5165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Ядро – </w:t>
      </w:r>
      <w:proofErr w:type="gramStart"/>
      <w:r w:rsidR="003B5165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:</w:t>
      </w:r>
      <w:proofErr w:type="gramEnd"/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</w:t>
      </w:r>
      <w:proofErr w:type="spellStart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двумембранная</w:t>
      </w:r>
      <w:proofErr w:type="spellEnd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структура;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</w:t>
      </w:r>
      <w:proofErr w:type="spellStart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одномембранная</w:t>
      </w:r>
      <w:proofErr w:type="spellEnd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структура;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С) </w:t>
      </w:r>
      <w:proofErr w:type="spellStart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немембранная</w:t>
      </w:r>
      <w:proofErr w:type="spellEnd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структура;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Д) </w:t>
      </w:r>
      <w:proofErr w:type="spellStart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трехмембранная</w:t>
      </w:r>
      <w:proofErr w:type="spellEnd"/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структура.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5165" w:rsidRPr="00767F15" w:rsidRDefault="00DA6AFC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3B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3B5165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Ассимиляция – это процесс: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катализа;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распада;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биосинтеза;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гидролиза.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5165" w:rsidRPr="00767F15" w:rsidRDefault="00DA6AFC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3B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3B5165"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реакциях распада веществ: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энергия накапливается;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энергия не изменяется;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 энергия выделяется;</w:t>
      </w:r>
    </w:p>
    <w:p w:rsidR="003B5165" w:rsidRPr="00767F15" w:rsidRDefault="003B5165" w:rsidP="003B51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энергия сохраняется.</w:t>
      </w:r>
    </w:p>
    <w:p w:rsidR="00AE41F6" w:rsidRPr="00767F15" w:rsidRDefault="00AE41F6" w:rsidP="00F702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2A3" w:rsidRPr="00767F15" w:rsidRDefault="00F702A3" w:rsidP="000B0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7F15" w:rsidRDefault="00767F15" w:rsidP="000B067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Часть 2.</w:t>
      </w:r>
    </w:p>
    <w:p w:rsidR="00FE6811" w:rsidRPr="00767F15" w:rsidRDefault="00FE6811" w:rsidP="000B067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7F15" w:rsidRPr="00767F15" w:rsidRDefault="00767F15" w:rsidP="00767F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7F15">
        <w:rPr>
          <w:sz w:val="28"/>
          <w:szCs w:val="28"/>
        </w:rPr>
        <w:t>В некоторых лесных биоценозах для защиты куриных птиц проводили массовый отстрел дневных хищных птиц. Объясните, как отразилось это мероприятие на численности куриных.</w:t>
      </w:r>
    </w:p>
    <w:p w:rsidR="00767F15" w:rsidRDefault="00767F15" w:rsidP="00767F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7F15">
        <w:rPr>
          <w:sz w:val="28"/>
          <w:szCs w:val="28"/>
        </w:rPr>
        <w:t>Какое значение имело появление у птиц и млекопитающих четырёхкамерного сердца в процессе эволюции?</w:t>
      </w:r>
    </w:p>
    <w:p w:rsidR="00276DF5" w:rsidRPr="00767F15" w:rsidRDefault="00276DF5" w:rsidP="00276D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число типов гамет у организма с генотипом </w:t>
      </w:r>
      <w:r w:rsidRPr="00767F15">
        <w:rPr>
          <w:rFonts w:ascii="Times New Roman" w:eastAsia="Times New Roman" w:hAnsi="Times New Roman" w:cs="Times New Roman"/>
          <w:noProof/>
          <w:position w:val="5"/>
          <w:sz w:val="28"/>
          <w:szCs w:val="28"/>
          <w:lang w:eastAsia="ru-RU"/>
        </w:rPr>
        <w:drawing>
          <wp:inline distT="0" distB="0" distL="0" distR="0" wp14:anchorId="78E282C5" wp14:editId="24BFB8CD">
            <wp:extent cx="723900" cy="142875"/>
            <wp:effectExtent l="0" t="0" r="0" b="9525"/>
            <wp:docPr id="143" name="Рисунок 143" descr="\rm AaB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rm AaBBC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</w:p>
    <w:p w:rsidR="00276DF5" w:rsidRDefault="00276DF5" w:rsidP="00276D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Скрестили высокие растения с низкими растениями. В </w:t>
      </w:r>
      <w:r w:rsidRPr="00767F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21666A" wp14:editId="1E62D776">
            <wp:extent cx="180975" cy="171450"/>
            <wp:effectExtent l="0" t="0" r="9525" b="0"/>
            <wp:docPr id="144" name="Рисунок 144" descr="\rm 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rm F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F1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все растения среднего размера. Какое будет </w:t>
      </w:r>
      <w:r w:rsidRPr="00767F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F0935F" wp14:editId="3852849F">
            <wp:extent cx="190500" cy="161925"/>
            <wp:effectExtent l="0" t="0" r="0" b="9525"/>
            <wp:docPr id="145" name="Рисунок 145" descr="\rm F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rm F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F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02A3" w:rsidRPr="00767F15" w:rsidRDefault="00F702A3" w:rsidP="00F702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15">
        <w:rPr>
          <w:rFonts w:ascii="Times New Roman" w:hAnsi="Times New Roman" w:cs="Times New Roman"/>
          <w:sz w:val="28"/>
          <w:szCs w:val="28"/>
        </w:rPr>
        <w:t xml:space="preserve">Какие основные процессы происходят в </w:t>
      </w:r>
      <w:proofErr w:type="spellStart"/>
      <w:r w:rsidRPr="00767F15">
        <w:rPr>
          <w:rFonts w:ascii="Times New Roman" w:hAnsi="Times New Roman" w:cs="Times New Roman"/>
          <w:sz w:val="28"/>
          <w:szCs w:val="28"/>
        </w:rPr>
        <w:t>темновую</w:t>
      </w:r>
      <w:proofErr w:type="spellEnd"/>
      <w:r w:rsidRPr="00767F15">
        <w:rPr>
          <w:rFonts w:ascii="Times New Roman" w:hAnsi="Times New Roman" w:cs="Times New Roman"/>
          <w:sz w:val="28"/>
          <w:szCs w:val="28"/>
        </w:rPr>
        <w:t xml:space="preserve"> фазу фотосинтеза?</w:t>
      </w:r>
    </w:p>
    <w:p w:rsidR="00F702A3" w:rsidRDefault="00F702A3" w:rsidP="00F702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7F15">
        <w:rPr>
          <w:sz w:val="28"/>
          <w:szCs w:val="28"/>
        </w:rPr>
        <w:t>Докажите, что корневище растений — видоизмененный побег</w:t>
      </w:r>
    </w:p>
    <w:p w:rsidR="00920337" w:rsidRPr="00767F15" w:rsidRDefault="00920337" w:rsidP="009203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7F15">
        <w:rPr>
          <w:sz w:val="28"/>
          <w:szCs w:val="28"/>
        </w:rPr>
        <w:t>В чем проявляются особенности биосферы как живой оболочки Земли?</w:t>
      </w:r>
    </w:p>
    <w:p w:rsidR="00920337" w:rsidRDefault="00920337" w:rsidP="009203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7F15">
        <w:rPr>
          <w:sz w:val="28"/>
          <w:szCs w:val="28"/>
        </w:rPr>
        <w:t>В чем сходство и различие плодов растений семейств Мотыльковые (Бобовые) и Крестоцветные (Капустные).</w:t>
      </w:r>
    </w:p>
    <w:p w:rsidR="003B5165" w:rsidRPr="00767F15" w:rsidRDefault="003B5165" w:rsidP="003B5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7F15">
        <w:rPr>
          <w:sz w:val="28"/>
          <w:szCs w:val="28"/>
        </w:rPr>
        <w:t>Какие приспособления имеют растения к жизни в засушливых условиях?</w:t>
      </w:r>
    </w:p>
    <w:p w:rsidR="00E1756E" w:rsidRDefault="003B5165" w:rsidP="00FE68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7F15">
        <w:rPr>
          <w:sz w:val="28"/>
          <w:szCs w:val="28"/>
        </w:rPr>
        <w:t>Почему при взлете или посадке самолета пассажирам рекомендуют сосать леденцы?</w:t>
      </w:r>
    </w:p>
    <w:p w:rsidR="008B2838" w:rsidRDefault="008B2838" w:rsidP="008B28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838" w:rsidRDefault="008B2838" w:rsidP="008B28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838" w:rsidRDefault="008B2838" w:rsidP="008B28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838" w:rsidRPr="00FE6811" w:rsidRDefault="008B2838" w:rsidP="008B28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8B2838" w:rsidRPr="00FE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84F86"/>
    <w:multiLevelType w:val="multilevel"/>
    <w:tmpl w:val="1CFC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561A6"/>
    <w:multiLevelType w:val="multilevel"/>
    <w:tmpl w:val="C0D43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CA"/>
    <w:rsid w:val="00095CEB"/>
    <w:rsid w:val="000A6FD7"/>
    <w:rsid w:val="000B0679"/>
    <w:rsid w:val="00120588"/>
    <w:rsid w:val="001B3EE0"/>
    <w:rsid w:val="00276DF5"/>
    <w:rsid w:val="002D71CA"/>
    <w:rsid w:val="002E1E27"/>
    <w:rsid w:val="00346C0E"/>
    <w:rsid w:val="003B5165"/>
    <w:rsid w:val="00401742"/>
    <w:rsid w:val="004036EB"/>
    <w:rsid w:val="0055381A"/>
    <w:rsid w:val="00587D30"/>
    <w:rsid w:val="005A11A0"/>
    <w:rsid w:val="005D5FCB"/>
    <w:rsid w:val="00644571"/>
    <w:rsid w:val="00731DEA"/>
    <w:rsid w:val="00767F15"/>
    <w:rsid w:val="008B2838"/>
    <w:rsid w:val="00913B16"/>
    <w:rsid w:val="00920337"/>
    <w:rsid w:val="00941976"/>
    <w:rsid w:val="009C1987"/>
    <w:rsid w:val="00A30FFD"/>
    <w:rsid w:val="00AA7675"/>
    <w:rsid w:val="00AE41F6"/>
    <w:rsid w:val="00B73D65"/>
    <w:rsid w:val="00C010F9"/>
    <w:rsid w:val="00C21BC1"/>
    <w:rsid w:val="00CF7F2C"/>
    <w:rsid w:val="00DA6AFC"/>
    <w:rsid w:val="00E1055B"/>
    <w:rsid w:val="00E1756E"/>
    <w:rsid w:val="00EE79A1"/>
    <w:rsid w:val="00EF7D16"/>
    <w:rsid w:val="00F702A3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2F38"/>
  <w15:chartTrackingRefBased/>
  <w15:docId w15:val="{C1C17E6D-E86B-4CAF-B791-0790ACFE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7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6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A7675"/>
    <w:rPr>
      <w:b/>
      <w:bCs/>
    </w:rPr>
  </w:style>
  <w:style w:type="table" w:styleId="a5">
    <w:name w:val="Table Grid"/>
    <w:basedOn w:val="a1"/>
    <w:uiPriority w:val="59"/>
    <w:rsid w:val="0009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9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9">
    <w:name w:val="Style169"/>
    <w:basedOn w:val="a"/>
    <w:rsid w:val="008B2838"/>
    <w:pPr>
      <w:spacing w:after="0" w:line="430" w:lineRule="exact"/>
      <w:ind w:firstLine="48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924">
          <w:marLeft w:val="0"/>
          <w:marRight w:val="0"/>
          <w:marTop w:val="450"/>
          <w:marBottom w:val="450"/>
          <w:divBdr>
            <w:top w:val="dashed" w:sz="12" w:space="11" w:color="848484"/>
            <w:left w:val="dashed" w:sz="12" w:space="11" w:color="848484"/>
            <w:bottom w:val="dashed" w:sz="12" w:space="11" w:color="848484"/>
            <w:right w:val="dashed" w:sz="12" w:space="11" w:color="84848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51BE-68D6-43C8-8518-0BD45AA7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Сажин Игорь Александрович</cp:lastModifiedBy>
  <cp:revision>32</cp:revision>
  <dcterms:created xsi:type="dcterms:W3CDTF">2021-06-03T20:17:00Z</dcterms:created>
  <dcterms:modified xsi:type="dcterms:W3CDTF">2024-07-11T04:51:00Z</dcterms:modified>
</cp:coreProperties>
</file>